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677F4" w14:textId="77777777" w:rsidR="008B1D42" w:rsidRPr="00761F42" w:rsidRDefault="008B1D42" w:rsidP="00AF4CE4">
      <w:pPr>
        <w:jc w:val="center"/>
        <w:rPr>
          <w:rFonts w:cs="Arial"/>
          <w:b/>
        </w:rPr>
      </w:pPr>
      <w:r w:rsidRPr="00761F42">
        <w:rPr>
          <w:rFonts w:cs="Arial"/>
          <w:b/>
        </w:rPr>
        <w:t xml:space="preserve">Finance and </w:t>
      </w:r>
      <w:r w:rsidR="00AC631A" w:rsidRPr="00761F42">
        <w:rPr>
          <w:rFonts w:cs="Arial"/>
          <w:b/>
        </w:rPr>
        <w:t>Asset Management</w:t>
      </w:r>
      <w:r w:rsidR="00AF4CE4" w:rsidRPr="00761F42">
        <w:rPr>
          <w:rFonts w:cs="Arial"/>
          <w:b/>
        </w:rPr>
        <w:t xml:space="preserve"> Committee</w:t>
      </w:r>
    </w:p>
    <w:p w14:paraId="052492AD" w14:textId="09C86248" w:rsidR="006E7848" w:rsidRPr="00761F42" w:rsidRDefault="00256560" w:rsidP="00AF4CE4">
      <w:pPr>
        <w:jc w:val="center"/>
        <w:rPr>
          <w:rFonts w:cs="Arial"/>
          <w:b/>
        </w:rPr>
      </w:pPr>
      <w:r w:rsidRPr="00761F42">
        <w:rPr>
          <w:rFonts w:cs="Arial"/>
          <w:b/>
        </w:rPr>
        <w:t>Tuesday</w:t>
      </w:r>
      <w:r w:rsidR="00F86754" w:rsidRPr="00761F42">
        <w:rPr>
          <w:rFonts w:cs="Arial"/>
          <w:b/>
        </w:rPr>
        <w:t xml:space="preserve"> </w:t>
      </w:r>
      <w:r w:rsidR="004969A3">
        <w:rPr>
          <w:rFonts w:cs="Arial"/>
          <w:b/>
        </w:rPr>
        <w:t xml:space="preserve">15 Feb </w:t>
      </w:r>
      <w:r w:rsidR="00805A96">
        <w:rPr>
          <w:rFonts w:cs="Arial"/>
          <w:b/>
        </w:rPr>
        <w:t>2022</w:t>
      </w:r>
    </w:p>
    <w:p w14:paraId="671BB1D0" w14:textId="77777777" w:rsidR="00AC631A" w:rsidRPr="00761F42" w:rsidRDefault="00AC631A" w:rsidP="00AF4CE4">
      <w:pPr>
        <w:jc w:val="center"/>
        <w:rPr>
          <w:rFonts w:cs="Arial"/>
          <w:b/>
        </w:rPr>
      </w:pPr>
      <w:r w:rsidRPr="00761F42">
        <w:rPr>
          <w:rFonts w:cs="Arial"/>
          <w:b/>
        </w:rPr>
        <w:t>Council Chamber</w:t>
      </w:r>
    </w:p>
    <w:p w14:paraId="2C8176E5" w14:textId="77777777" w:rsidR="006E7848" w:rsidRPr="00987526" w:rsidRDefault="006E7848" w:rsidP="00AF4CE4">
      <w:pPr>
        <w:jc w:val="center"/>
        <w:rPr>
          <w:rFonts w:cs="Arial"/>
          <w:b/>
          <w:color w:val="76923C" w:themeColor="accent3" w:themeShade="BF"/>
          <w:sz w:val="16"/>
          <w:szCs w:val="16"/>
        </w:rPr>
      </w:pPr>
    </w:p>
    <w:p w14:paraId="7DBAEC1B" w14:textId="77777777" w:rsidR="004B4E54" w:rsidRPr="00761F42" w:rsidRDefault="00DC34CA" w:rsidP="00AF4CE4">
      <w:pPr>
        <w:jc w:val="center"/>
        <w:rPr>
          <w:rFonts w:cs="Arial"/>
          <w:b/>
        </w:rPr>
      </w:pPr>
      <w:r w:rsidRPr="00761F42">
        <w:rPr>
          <w:rFonts w:cs="Arial"/>
          <w:b/>
        </w:rPr>
        <w:t>6</w:t>
      </w:r>
      <w:r w:rsidR="004E27F4" w:rsidRPr="00761F42">
        <w:rPr>
          <w:rFonts w:cs="Arial"/>
          <w:b/>
        </w:rPr>
        <w:t>.</w:t>
      </w:r>
      <w:r w:rsidR="006E0158" w:rsidRPr="00761F42">
        <w:rPr>
          <w:rFonts w:cs="Arial"/>
          <w:b/>
        </w:rPr>
        <w:t>30</w:t>
      </w:r>
      <w:r w:rsidR="004A1BA5" w:rsidRPr="00761F42">
        <w:rPr>
          <w:rFonts w:cs="Arial"/>
          <w:b/>
        </w:rPr>
        <w:t xml:space="preserve"> </w:t>
      </w:r>
      <w:r w:rsidR="006E0158" w:rsidRPr="00761F42">
        <w:rPr>
          <w:rFonts w:cs="Arial"/>
          <w:b/>
        </w:rPr>
        <w:t>p</w:t>
      </w:r>
      <w:r w:rsidR="004E27F4" w:rsidRPr="00761F42">
        <w:rPr>
          <w:rFonts w:cs="Arial"/>
          <w:b/>
        </w:rPr>
        <w:t>m</w:t>
      </w:r>
      <w:r w:rsidR="006E7848" w:rsidRPr="00761F42">
        <w:rPr>
          <w:rFonts w:cs="Arial"/>
          <w:b/>
        </w:rPr>
        <w:t xml:space="preserve"> </w:t>
      </w:r>
      <w:r w:rsidR="00CC1588" w:rsidRPr="00761F42">
        <w:rPr>
          <w:rFonts w:cs="Arial"/>
          <w:b/>
        </w:rPr>
        <w:t>-</w:t>
      </w:r>
      <w:r w:rsidR="00AC631A" w:rsidRPr="00761F42">
        <w:rPr>
          <w:rFonts w:cs="Arial"/>
          <w:b/>
        </w:rPr>
        <w:t xml:space="preserve"> 8.30</w:t>
      </w:r>
      <w:r w:rsidR="00C05531" w:rsidRPr="00761F42">
        <w:rPr>
          <w:rFonts w:cs="Arial"/>
          <w:b/>
        </w:rPr>
        <w:t xml:space="preserve"> </w:t>
      </w:r>
      <w:r w:rsidR="006E7848" w:rsidRPr="00761F42">
        <w:rPr>
          <w:rFonts w:cs="Arial"/>
          <w:b/>
        </w:rPr>
        <w:t>pm</w:t>
      </w:r>
      <w:r w:rsidR="003B5ABC" w:rsidRPr="00761F42">
        <w:rPr>
          <w:rFonts w:cs="Arial"/>
          <w:b/>
        </w:rPr>
        <w:t xml:space="preserve"> </w:t>
      </w:r>
    </w:p>
    <w:p w14:paraId="0700BB80" w14:textId="77777777" w:rsidR="0039424B" w:rsidRPr="00987526" w:rsidRDefault="0039424B" w:rsidP="00AF4CE4">
      <w:pPr>
        <w:jc w:val="center"/>
        <w:rPr>
          <w:rFonts w:cs="Arial"/>
          <w:b/>
          <w:sz w:val="16"/>
          <w:szCs w:val="16"/>
        </w:rPr>
      </w:pPr>
    </w:p>
    <w:p w14:paraId="4225E25C" w14:textId="77777777" w:rsidR="00B71FD6" w:rsidRPr="00761F42" w:rsidRDefault="0039424B" w:rsidP="007F6AB1">
      <w:pPr>
        <w:tabs>
          <w:tab w:val="left" w:pos="357"/>
          <w:tab w:val="left" w:pos="770"/>
        </w:tabs>
        <w:jc w:val="center"/>
        <w:rPr>
          <w:rFonts w:cs="Arial"/>
          <w:b/>
        </w:rPr>
      </w:pPr>
      <w:r w:rsidRPr="00761F42">
        <w:rPr>
          <w:rFonts w:cs="Arial"/>
          <w:b/>
        </w:rPr>
        <w:t>Minutes</w:t>
      </w:r>
    </w:p>
    <w:p w14:paraId="4269BA7D" w14:textId="77777777" w:rsidR="0039424B" w:rsidRPr="00761F42" w:rsidRDefault="0039424B" w:rsidP="007F6AB1">
      <w:pPr>
        <w:tabs>
          <w:tab w:val="left" w:pos="357"/>
          <w:tab w:val="left" w:pos="770"/>
        </w:tabs>
        <w:ind w:left="357"/>
        <w:rPr>
          <w:rFonts w:cs="Arial"/>
          <w:b/>
        </w:rPr>
      </w:pPr>
    </w:p>
    <w:p w14:paraId="1F644F87" w14:textId="3896C3B9" w:rsidR="00EE6F4E" w:rsidRDefault="0039424B" w:rsidP="007F6AB1">
      <w:pPr>
        <w:tabs>
          <w:tab w:val="left" w:pos="357"/>
          <w:tab w:val="left" w:pos="770"/>
        </w:tabs>
        <w:ind w:left="357"/>
        <w:rPr>
          <w:rFonts w:cs="Arial"/>
          <w:b/>
        </w:rPr>
      </w:pPr>
      <w:r w:rsidRPr="00761F42">
        <w:rPr>
          <w:rFonts w:cs="Arial"/>
          <w:b/>
        </w:rPr>
        <w:t>A</w:t>
      </w:r>
      <w:r w:rsidR="00724A4A" w:rsidRPr="00761F42">
        <w:rPr>
          <w:rFonts w:cs="Arial"/>
          <w:b/>
        </w:rPr>
        <w:t xml:space="preserve">ttendees: </w:t>
      </w:r>
      <w:r w:rsidR="00724A4A" w:rsidRPr="00761F42">
        <w:rPr>
          <w:rFonts w:cs="Arial"/>
          <w:b/>
        </w:rPr>
        <w:tab/>
        <w:t xml:space="preserve">Cllr. Penny, </w:t>
      </w:r>
      <w:r w:rsidR="000D6BC6" w:rsidRPr="00761F42">
        <w:rPr>
          <w:rFonts w:cs="Arial"/>
          <w:b/>
        </w:rPr>
        <w:t>Elsmore</w:t>
      </w:r>
      <w:r w:rsidR="004969A3">
        <w:rPr>
          <w:rFonts w:cs="Arial"/>
          <w:b/>
        </w:rPr>
        <w:t xml:space="preserve"> &amp; Allaway Martin</w:t>
      </w:r>
    </w:p>
    <w:p w14:paraId="4FFAE9BC" w14:textId="2840A9AE" w:rsidR="004969A3" w:rsidRDefault="004969A3" w:rsidP="007F6AB1">
      <w:pPr>
        <w:tabs>
          <w:tab w:val="left" w:pos="357"/>
          <w:tab w:val="left" w:pos="770"/>
        </w:tabs>
        <w:ind w:left="357"/>
        <w:rPr>
          <w:rFonts w:cs="Arial"/>
          <w:b/>
        </w:rPr>
      </w:pPr>
      <w:r>
        <w:rPr>
          <w:rFonts w:cs="Arial"/>
          <w:b/>
        </w:rPr>
        <w:tab/>
      </w:r>
      <w:r>
        <w:rPr>
          <w:rFonts w:cs="Arial"/>
          <w:b/>
        </w:rPr>
        <w:tab/>
      </w:r>
      <w:r>
        <w:rPr>
          <w:rFonts w:cs="Arial"/>
          <w:b/>
        </w:rPr>
        <w:tab/>
      </w:r>
      <w:r>
        <w:rPr>
          <w:rFonts w:cs="Arial"/>
          <w:b/>
        </w:rPr>
        <w:tab/>
        <w:t>Cllr. M Cox (joined the meeting at 6.40pm)</w:t>
      </w:r>
    </w:p>
    <w:p w14:paraId="1AE911CB" w14:textId="77777777" w:rsidR="004969A3" w:rsidRDefault="004969A3" w:rsidP="007F6AB1">
      <w:pPr>
        <w:tabs>
          <w:tab w:val="left" w:pos="357"/>
          <w:tab w:val="left" w:pos="770"/>
        </w:tabs>
        <w:ind w:left="357"/>
        <w:rPr>
          <w:rFonts w:cs="Arial"/>
          <w:b/>
        </w:rPr>
      </w:pPr>
    </w:p>
    <w:p w14:paraId="7A5C62B2" w14:textId="1B2B2A9A" w:rsidR="004969A3" w:rsidRDefault="004969A3" w:rsidP="007F6AB1">
      <w:pPr>
        <w:tabs>
          <w:tab w:val="left" w:pos="357"/>
          <w:tab w:val="left" w:pos="770"/>
        </w:tabs>
        <w:ind w:left="357"/>
        <w:rPr>
          <w:rFonts w:cs="Arial"/>
          <w:b/>
        </w:rPr>
      </w:pPr>
      <w:r>
        <w:rPr>
          <w:rFonts w:cs="Arial"/>
          <w:b/>
        </w:rPr>
        <w:t>Public:</w:t>
      </w:r>
      <w:r w:rsidR="005728B4">
        <w:rPr>
          <w:rFonts w:cs="Arial"/>
          <w:b/>
        </w:rPr>
        <w:t xml:space="preserve"> Martin Harrison, Dean Radio</w:t>
      </w:r>
    </w:p>
    <w:p w14:paraId="2AF0D0AB" w14:textId="77777777" w:rsidR="004969A3" w:rsidRDefault="004969A3" w:rsidP="004969A3">
      <w:pPr>
        <w:pStyle w:val="ListParagraph"/>
        <w:spacing w:after="160"/>
        <w:ind w:left="714"/>
        <w:contextualSpacing/>
        <w:rPr>
          <w:rFonts w:cs="Arial"/>
          <w:bCs/>
        </w:rPr>
      </w:pPr>
    </w:p>
    <w:p w14:paraId="2B9CA3B6" w14:textId="191A7857" w:rsidR="004969A3" w:rsidRDefault="00085AB0" w:rsidP="00CC056F">
      <w:pPr>
        <w:pStyle w:val="ListParagraph"/>
        <w:numPr>
          <w:ilvl w:val="0"/>
          <w:numId w:val="1"/>
        </w:numPr>
        <w:spacing w:after="160"/>
        <w:ind w:left="714" w:hanging="357"/>
        <w:contextualSpacing/>
        <w:rPr>
          <w:rFonts w:cs="Arial"/>
          <w:bCs/>
        </w:rPr>
      </w:pPr>
      <w:r w:rsidRPr="009449A8">
        <w:rPr>
          <w:rFonts w:cs="Arial"/>
          <w:bCs/>
        </w:rPr>
        <w:t>Ap</w:t>
      </w:r>
      <w:r w:rsidR="001839B2" w:rsidRPr="009449A8">
        <w:rPr>
          <w:rFonts w:cs="Arial"/>
          <w:bCs/>
        </w:rPr>
        <w:t>o</w:t>
      </w:r>
      <w:r w:rsidRPr="009449A8">
        <w:rPr>
          <w:rFonts w:cs="Arial"/>
          <w:bCs/>
        </w:rPr>
        <w:t xml:space="preserve">logies were received from </w:t>
      </w:r>
      <w:r w:rsidR="00DD75BF" w:rsidRPr="009449A8">
        <w:rPr>
          <w:rFonts w:cs="Arial"/>
          <w:bCs/>
        </w:rPr>
        <w:t>Cllr</w:t>
      </w:r>
      <w:r w:rsidR="005305DA" w:rsidRPr="009449A8">
        <w:rPr>
          <w:rFonts w:cs="Arial"/>
          <w:bCs/>
        </w:rPr>
        <w:t>s</w:t>
      </w:r>
      <w:r w:rsidR="00EE6F4E" w:rsidRPr="009449A8">
        <w:rPr>
          <w:rFonts w:cs="Arial"/>
          <w:bCs/>
        </w:rPr>
        <w:t>.</w:t>
      </w:r>
      <w:r w:rsidR="005305DA" w:rsidRPr="009449A8">
        <w:rPr>
          <w:rFonts w:cs="Arial"/>
          <w:bCs/>
        </w:rPr>
        <w:t xml:space="preserve"> Holloway</w:t>
      </w:r>
      <w:r w:rsidR="004969A3">
        <w:rPr>
          <w:rFonts w:cs="Arial"/>
          <w:bCs/>
        </w:rPr>
        <w:t>, Beard &amp; Baker</w:t>
      </w:r>
    </w:p>
    <w:p w14:paraId="21CB38A9" w14:textId="305B2A8C" w:rsidR="004969A3" w:rsidRDefault="004969A3" w:rsidP="00CC056F">
      <w:pPr>
        <w:pStyle w:val="ListParagraph"/>
        <w:numPr>
          <w:ilvl w:val="0"/>
          <w:numId w:val="1"/>
        </w:numPr>
        <w:spacing w:after="160"/>
        <w:contextualSpacing/>
        <w:rPr>
          <w:rFonts w:cs="Arial"/>
          <w:bCs/>
        </w:rPr>
      </w:pPr>
      <w:r>
        <w:rPr>
          <w:rFonts w:cs="Arial"/>
          <w:bCs/>
        </w:rPr>
        <w:t>Personal declarations of interest from Cllrs. Penny, Allaway-Martin, and M Cox re Item 12, as Members of Twinning Association</w:t>
      </w:r>
    </w:p>
    <w:p w14:paraId="71406E3F" w14:textId="03AA14E8" w:rsidR="007F51DC" w:rsidRPr="00987526" w:rsidRDefault="007F51DC" w:rsidP="00CC056F">
      <w:pPr>
        <w:pStyle w:val="ListParagraph"/>
        <w:numPr>
          <w:ilvl w:val="0"/>
          <w:numId w:val="1"/>
        </w:numPr>
        <w:spacing w:after="160"/>
        <w:ind w:left="714" w:hanging="357"/>
        <w:contextualSpacing/>
        <w:rPr>
          <w:rFonts w:cs="Arial"/>
          <w:bCs/>
        </w:rPr>
      </w:pPr>
      <w:r w:rsidRPr="00987526">
        <w:rPr>
          <w:rFonts w:cs="Arial"/>
          <w:bCs/>
        </w:rPr>
        <w:t>No dispensation request received</w:t>
      </w:r>
    </w:p>
    <w:p w14:paraId="4FD2594D" w14:textId="7137886A" w:rsidR="007F51DC" w:rsidRDefault="007F51DC" w:rsidP="00CC056F">
      <w:pPr>
        <w:pStyle w:val="ListParagraph"/>
        <w:numPr>
          <w:ilvl w:val="0"/>
          <w:numId w:val="1"/>
        </w:numPr>
        <w:spacing w:after="160"/>
        <w:contextualSpacing/>
        <w:rPr>
          <w:rFonts w:cs="Arial"/>
        </w:rPr>
      </w:pPr>
      <w:r w:rsidRPr="00EE6F4E">
        <w:rPr>
          <w:rFonts w:cs="Arial"/>
          <w:b/>
        </w:rPr>
        <w:t xml:space="preserve">The minutes </w:t>
      </w:r>
      <w:r w:rsidR="00D516F9" w:rsidRPr="00EE6F4E">
        <w:rPr>
          <w:rFonts w:cs="Arial"/>
          <w:b/>
        </w:rPr>
        <w:t xml:space="preserve">of </w:t>
      </w:r>
      <w:r w:rsidR="004969A3">
        <w:rPr>
          <w:rFonts w:cs="Arial"/>
          <w:b/>
        </w:rPr>
        <w:t xml:space="preserve"> 18 January</w:t>
      </w:r>
      <w:r w:rsidR="00D516F9">
        <w:rPr>
          <w:rFonts w:cs="Arial"/>
        </w:rPr>
        <w:t xml:space="preserve"> </w:t>
      </w:r>
      <w:r w:rsidR="00D516F9" w:rsidRPr="00D516F9">
        <w:rPr>
          <w:rFonts w:cs="Arial"/>
        </w:rPr>
        <w:t xml:space="preserve">were </w:t>
      </w:r>
      <w:r w:rsidR="00D516F9">
        <w:rPr>
          <w:rFonts w:cs="Arial"/>
        </w:rPr>
        <w:t>proposed, and unanimously agreed</w:t>
      </w:r>
      <w:r w:rsidR="004969A3">
        <w:rPr>
          <w:rFonts w:cs="Arial"/>
        </w:rPr>
        <w:t>, as a true record (with a typo amendment re: Item 11: Recommendation 3; Locum Town Clerk should read Locum RFO</w:t>
      </w:r>
    </w:p>
    <w:p w14:paraId="72B33CEB" w14:textId="77777777" w:rsidR="00D516F9" w:rsidRPr="00D516F9" w:rsidRDefault="00D516F9" w:rsidP="005728B4">
      <w:pPr>
        <w:spacing w:after="160"/>
        <w:ind w:firstLine="357"/>
        <w:contextualSpacing/>
        <w:rPr>
          <w:rFonts w:cs="Arial"/>
          <w:b/>
        </w:rPr>
      </w:pPr>
      <w:r w:rsidRPr="00D516F9">
        <w:rPr>
          <w:rFonts w:cs="Arial"/>
          <w:b/>
        </w:rPr>
        <w:t xml:space="preserve">Cllr. Penny </w:t>
      </w:r>
      <w:r w:rsidR="0005499F">
        <w:rPr>
          <w:rFonts w:cs="Arial"/>
          <w:b/>
        </w:rPr>
        <w:t xml:space="preserve">signed copy of the minutes, as a </w:t>
      </w:r>
      <w:r w:rsidRPr="00D516F9">
        <w:rPr>
          <w:rFonts w:cs="Arial"/>
          <w:b/>
        </w:rPr>
        <w:t>true record</w:t>
      </w:r>
    </w:p>
    <w:p w14:paraId="6134FBA1" w14:textId="2660118B" w:rsidR="00D516F9" w:rsidRDefault="00D516F9" w:rsidP="00CC056F">
      <w:pPr>
        <w:pStyle w:val="ListParagraph"/>
        <w:numPr>
          <w:ilvl w:val="0"/>
          <w:numId w:val="1"/>
        </w:numPr>
        <w:spacing w:after="160"/>
        <w:contextualSpacing/>
        <w:rPr>
          <w:rFonts w:cs="Arial"/>
          <w:b/>
        </w:rPr>
      </w:pPr>
      <w:r>
        <w:rPr>
          <w:rFonts w:cs="Arial"/>
          <w:b/>
        </w:rPr>
        <w:t>Matters arising from the Minutes of 1</w:t>
      </w:r>
      <w:r w:rsidR="005728B4">
        <w:rPr>
          <w:rFonts w:cs="Arial"/>
          <w:b/>
        </w:rPr>
        <w:t xml:space="preserve">8 January </w:t>
      </w:r>
      <w:r w:rsidR="00EE6F4E">
        <w:rPr>
          <w:rFonts w:cs="Arial"/>
          <w:b/>
        </w:rPr>
        <w:t>202</w:t>
      </w:r>
      <w:r w:rsidR="005728B4">
        <w:rPr>
          <w:rFonts w:cs="Arial"/>
          <w:b/>
        </w:rPr>
        <w:t>2</w:t>
      </w:r>
    </w:p>
    <w:p w14:paraId="48A63DDC" w14:textId="6CF1ABBA" w:rsidR="00D516F9" w:rsidRPr="005742CF" w:rsidRDefault="00D516F9" w:rsidP="005742CF">
      <w:pPr>
        <w:spacing w:after="160"/>
        <w:ind w:left="360"/>
        <w:contextualSpacing/>
        <w:rPr>
          <w:rFonts w:cs="Arial"/>
        </w:rPr>
      </w:pPr>
      <w:r w:rsidRPr="005742CF">
        <w:rPr>
          <w:rFonts w:cs="Arial"/>
          <w:b/>
        </w:rPr>
        <w:t xml:space="preserve">Page 1: </w:t>
      </w:r>
      <w:r w:rsidRPr="005742CF">
        <w:rPr>
          <w:rFonts w:cs="Arial"/>
        </w:rPr>
        <w:t>The Town Clerk updated re: Citizen’s advice, stating that Monitoring Reports had now been received, and circulated to Members and, subject to agreement, invoices for first 3 Quarters to be presented for approval at next Full Council</w:t>
      </w:r>
    </w:p>
    <w:p w14:paraId="2C9FE9C1" w14:textId="52663A38" w:rsidR="00D516F9" w:rsidRDefault="00D516F9" w:rsidP="005742CF">
      <w:pPr>
        <w:spacing w:after="160"/>
        <w:ind w:left="357"/>
        <w:contextualSpacing/>
        <w:rPr>
          <w:rFonts w:cs="Arial"/>
        </w:rPr>
      </w:pPr>
      <w:r w:rsidRPr="005742CF">
        <w:rPr>
          <w:rFonts w:cs="Arial"/>
          <w:b/>
        </w:rPr>
        <w:t xml:space="preserve">Page </w:t>
      </w:r>
      <w:r w:rsidR="00F67381">
        <w:rPr>
          <w:rFonts w:cs="Arial"/>
          <w:b/>
        </w:rPr>
        <w:t>1</w:t>
      </w:r>
      <w:r w:rsidRPr="005742CF">
        <w:rPr>
          <w:rFonts w:cs="Arial"/>
          <w:b/>
        </w:rPr>
        <w:t xml:space="preserve">: </w:t>
      </w:r>
      <w:r w:rsidRPr="005742CF">
        <w:rPr>
          <w:rFonts w:cs="Arial"/>
        </w:rPr>
        <w:t xml:space="preserve">The Town Clerk updated re: </w:t>
      </w:r>
      <w:r w:rsidR="00F67381">
        <w:rPr>
          <w:rFonts w:cs="Arial"/>
        </w:rPr>
        <w:t xml:space="preserve">Clock Tower </w:t>
      </w:r>
      <w:r w:rsidRPr="005742CF">
        <w:rPr>
          <w:rFonts w:cs="Arial"/>
        </w:rPr>
        <w:t xml:space="preserve">Tender process, having spoken to GCC Procurement Team, and now secured </w:t>
      </w:r>
      <w:r w:rsidR="00F67381">
        <w:rPr>
          <w:rFonts w:cs="Arial"/>
        </w:rPr>
        <w:t xml:space="preserve">proper </w:t>
      </w:r>
      <w:r w:rsidRPr="005742CF">
        <w:rPr>
          <w:rFonts w:cs="Arial"/>
        </w:rPr>
        <w:t xml:space="preserve">clarity to progress </w:t>
      </w:r>
      <w:r w:rsidR="00F67381">
        <w:rPr>
          <w:rFonts w:cs="Arial"/>
        </w:rPr>
        <w:t>registration on Portal,</w:t>
      </w:r>
      <w:r w:rsidRPr="005742CF">
        <w:rPr>
          <w:rFonts w:cs="Arial"/>
        </w:rPr>
        <w:t xml:space="preserve"> and would take forward accordingly, as agreed.</w:t>
      </w:r>
    </w:p>
    <w:p w14:paraId="117E01E3" w14:textId="4FA40F28" w:rsidR="00F67381" w:rsidRPr="005742CF" w:rsidRDefault="00F67381" w:rsidP="005742CF">
      <w:pPr>
        <w:spacing w:after="160"/>
        <w:ind w:left="357"/>
        <w:contextualSpacing/>
        <w:rPr>
          <w:rFonts w:cs="Arial"/>
        </w:rPr>
      </w:pPr>
      <w:r w:rsidRPr="00F67381">
        <w:rPr>
          <w:rFonts w:cs="Arial"/>
          <w:b/>
        </w:rPr>
        <w:t>P</w:t>
      </w:r>
      <w:r>
        <w:rPr>
          <w:rFonts w:cs="Arial"/>
          <w:b/>
        </w:rPr>
        <w:t>a</w:t>
      </w:r>
      <w:r w:rsidRPr="00F67381">
        <w:rPr>
          <w:rFonts w:cs="Arial"/>
          <w:b/>
        </w:rPr>
        <w:t>ge 2, Item 10:</w:t>
      </w:r>
      <w:r>
        <w:rPr>
          <w:rFonts w:cs="Arial"/>
        </w:rPr>
        <w:t xml:space="preserve"> </w:t>
      </w:r>
      <w:r>
        <w:rPr>
          <w:rFonts w:cs="Arial"/>
          <w:color w:val="000000"/>
        </w:rPr>
        <w:t>T</w:t>
      </w:r>
      <w:r w:rsidRPr="00B71EA4">
        <w:rPr>
          <w:rFonts w:cs="Arial"/>
          <w:color w:val="000000"/>
        </w:rPr>
        <w:t xml:space="preserve">he Town Clerk </w:t>
      </w:r>
      <w:r>
        <w:rPr>
          <w:rFonts w:cs="Arial"/>
          <w:color w:val="000000"/>
        </w:rPr>
        <w:t xml:space="preserve">further </w:t>
      </w:r>
      <w:r w:rsidRPr="00B71EA4">
        <w:rPr>
          <w:rFonts w:cs="Arial"/>
          <w:color w:val="000000"/>
        </w:rPr>
        <w:t xml:space="preserve">updated on the latest position, </w:t>
      </w:r>
      <w:r>
        <w:rPr>
          <w:rFonts w:cs="Arial"/>
          <w:color w:val="000000"/>
        </w:rPr>
        <w:t>regarding outstanding issues re: hardwiring in the TIC, which is being addressed, with BT Engineer scheduled this week, and also updated on the accounting issues, which will be resolved once the new system goes ‘live’, with indicated credits, in reconciling our account. Members noted</w:t>
      </w:r>
    </w:p>
    <w:p w14:paraId="107DDEBF" w14:textId="77777777" w:rsidR="00987526" w:rsidRPr="00987526" w:rsidRDefault="00987526" w:rsidP="00CC056F">
      <w:pPr>
        <w:pStyle w:val="ListParagraph"/>
        <w:numPr>
          <w:ilvl w:val="0"/>
          <w:numId w:val="1"/>
        </w:numPr>
        <w:spacing w:after="160"/>
        <w:contextualSpacing/>
        <w:rPr>
          <w:rFonts w:cs="Arial"/>
          <w:b/>
          <w:bCs/>
        </w:rPr>
      </w:pPr>
      <w:r w:rsidRPr="00987526">
        <w:rPr>
          <w:rFonts w:cs="Arial"/>
          <w:b/>
          <w:bCs/>
        </w:rPr>
        <w:t>Public Forum</w:t>
      </w:r>
    </w:p>
    <w:p w14:paraId="7B5DF9A2" w14:textId="456DEB69" w:rsidR="005728B4" w:rsidRDefault="00AE7EC3" w:rsidP="00FB6F36">
      <w:pPr>
        <w:spacing w:after="160"/>
        <w:ind w:left="360"/>
        <w:contextualSpacing/>
        <w:rPr>
          <w:rFonts w:cs="Arial"/>
        </w:rPr>
      </w:pPr>
      <w:r w:rsidRPr="005742CF">
        <w:rPr>
          <w:rFonts w:cs="Arial"/>
        </w:rPr>
        <w:t xml:space="preserve">Cllr. Penny welcomed </w:t>
      </w:r>
      <w:r w:rsidR="005728B4">
        <w:rPr>
          <w:rFonts w:cs="Arial"/>
        </w:rPr>
        <w:t xml:space="preserve">Martin Harrison </w:t>
      </w:r>
      <w:r w:rsidR="00FB6F36">
        <w:rPr>
          <w:rFonts w:cs="Arial"/>
        </w:rPr>
        <w:t>from Dean Radio w</w:t>
      </w:r>
      <w:r w:rsidRPr="005742CF">
        <w:rPr>
          <w:rFonts w:cs="Arial"/>
        </w:rPr>
        <w:t xml:space="preserve">ho addressed the meeting, with an update on </w:t>
      </w:r>
      <w:r w:rsidR="00FB6F36">
        <w:rPr>
          <w:rFonts w:cs="Arial"/>
        </w:rPr>
        <w:t>Dean R</w:t>
      </w:r>
      <w:r w:rsidR="000A146B">
        <w:rPr>
          <w:rFonts w:cs="Arial"/>
        </w:rPr>
        <w:t>a</w:t>
      </w:r>
      <w:r w:rsidR="00FB6F36">
        <w:rPr>
          <w:rFonts w:cs="Arial"/>
        </w:rPr>
        <w:t>dio’s plans, with propo</w:t>
      </w:r>
      <w:r w:rsidR="005728B4">
        <w:rPr>
          <w:rFonts w:cs="Arial"/>
        </w:rPr>
        <w:t>s</w:t>
      </w:r>
      <w:r w:rsidR="00FB6F36">
        <w:rPr>
          <w:rFonts w:cs="Arial"/>
        </w:rPr>
        <w:t xml:space="preserve">als </w:t>
      </w:r>
      <w:r w:rsidR="005728B4">
        <w:rPr>
          <w:rFonts w:cs="Arial"/>
        </w:rPr>
        <w:t>to utilise No. 4 Lords Hill, also seeking Financial Support from the Town Council.</w:t>
      </w:r>
    </w:p>
    <w:p w14:paraId="7D62BE16" w14:textId="77777777" w:rsidR="00805A96" w:rsidRPr="00805A96" w:rsidRDefault="00805A96" w:rsidP="005742CF">
      <w:pPr>
        <w:spacing w:after="160"/>
        <w:ind w:left="357"/>
        <w:contextualSpacing/>
        <w:rPr>
          <w:rFonts w:cs="Arial"/>
          <w:b/>
          <w:sz w:val="8"/>
          <w:szCs w:val="8"/>
        </w:rPr>
      </w:pPr>
    </w:p>
    <w:p w14:paraId="0A708CEA" w14:textId="78E20FD6" w:rsidR="00FB6F36" w:rsidRDefault="00AE7EC3" w:rsidP="00FB6F36">
      <w:pPr>
        <w:spacing w:after="160"/>
        <w:ind w:left="357"/>
        <w:contextualSpacing/>
        <w:rPr>
          <w:rFonts w:cs="Arial"/>
          <w:b/>
        </w:rPr>
      </w:pPr>
      <w:r w:rsidRPr="005742CF">
        <w:rPr>
          <w:rFonts w:cs="Arial"/>
          <w:b/>
        </w:rPr>
        <w:t xml:space="preserve">Note: </w:t>
      </w:r>
      <w:r w:rsidRPr="005742CF">
        <w:rPr>
          <w:rFonts w:cs="Arial"/>
        </w:rPr>
        <w:t xml:space="preserve">Cllr. Penny </w:t>
      </w:r>
      <w:r w:rsidRPr="00805A96">
        <w:rPr>
          <w:rFonts w:cs="Arial"/>
          <w:b/>
        </w:rPr>
        <w:t>proposed, with unanimous</w:t>
      </w:r>
      <w:r w:rsidRPr="005742CF">
        <w:rPr>
          <w:rFonts w:cs="Arial"/>
        </w:rPr>
        <w:t xml:space="preserve"> </w:t>
      </w:r>
      <w:r w:rsidRPr="005742CF">
        <w:rPr>
          <w:rFonts w:cs="Arial"/>
          <w:b/>
        </w:rPr>
        <w:t>agreement, to suspend Standing Orders</w:t>
      </w:r>
      <w:r w:rsidRPr="005742CF">
        <w:rPr>
          <w:rFonts w:cs="Arial"/>
        </w:rPr>
        <w:t xml:space="preserve">, for Members to ask questions, and further discussion took place, with </w:t>
      </w:r>
      <w:r w:rsidR="00FB6F36">
        <w:rPr>
          <w:rFonts w:cs="Arial"/>
        </w:rPr>
        <w:t xml:space="preserve">Martin </w:t>
      </w:r>
      <w:r w:rsidRPr="005742CF">
        <w:rPr>
          <w:rFonts w:cs="Arial"/>
        </w:rPr>
        <w:t>further clarifying specific aspects</w:t>
      </w:r>
      <w:r w:rsidR="00B801C7" w:rsidRPr="005742CF">
        <w:rPr>
          <w:rFonts w:cs="Arial"/>
        </w:rPr>
        <w:t xml:space="preserve">, and </w:t>
      </w:r>
      <w:r w:rsidR="00B801C7" w:rsidRPr="005742CF">
        <w:rPr>
          <w:rFonts w:cs="Arial"/>
          <w:b/>
        </w:rPr>
        <w:t xml:space="preserve">Item </w:t>
      </w:r>
      <w:r w:rsidR="005728B4">
        <w:rPr>
          <w:rFonts w:cs="Arial"/>
          <w:b/>
        </w:rPr>
        <w:t xml:space="preserve">7 </w:t>
      </w:r>
      <w:r w:rsidR="00B801C7" w:rsidRPr="005742CF">
        <w:rPr>
          <w:rFonts w:cs="Arial"/>
          <w:b/>
        </w:rPr>
        <w:t>was taken at this point</w:t>
      </w:r>
    </w:p>
    <w:p w14:paraId="600B1042" w14:textId="77777777" w:rsidR="00716362" w:rsidRDefault="00716362" w:rsidP="00FB6F36">
      <w:pPr>
        <w:spacing w:after="160"/>
        <w:ind w:left="357"/>
        <w:contextualSpacing/>
        <w:rPr>
          <w:rFonts w:cs="Arial"/>
          <w:b/>
        </w:rPr>
      </w:pPr>
    </w:p>
    <w:p w14:paraId="237BA27F" w14:textId="4441C2A7" w:rsidR="00716362" w:rsidRDefault="004F08DF" w:rsidP="00FB6F36">
      <w:pPr>
        <w:spacing w:after="160"/>
        <w:ind w:left="357"/>
        <w:contextualSpacing/>
        <w:rPr>
          <w:rFonts w:cs="Arial"/>
          <w:b/>
        </w:rPr>
      </w:pPr>
      <w:r>
        <w:rPr>
          <w:rFonts w:cs="Arial"/>
          <w:b/>
        </w:rPr>
        <w:t>Cllr. Penny propos</w:t>
      </w:r>
      <w:bookmarkStart w:id="0" w:name="_GoBack"/>
      <w:bookmarkEnd w:id="0"/>
      <w:r w:rsidR="00716362">
        <w:rPr>
          <w:rFonts w:cs="Arial"/>
          <w:b/>
        </w:rPr>
        <w:t>ed, with unanimous agreement, to bring the meeting back under Standing Orders.</w:t>
      </w:r>
    </w:p>
    <w:p w14:paraId="1555BDB1" w14:textId="77777777" w:rsidR="005728B4" w:rsidRPr="005728B4" w:rsidRDefault="00FB6F36" w:rsidP="00CC056F">
      <w:pPr>
        <w:numPr>
          <w:ilvl w:val="0"/>
          <w:numId w:val="1"/>
        </w:numPr>
        <w:spacing w:before="100" w:beforeAutospacing="1" w:after="100" w:afterAutospacing="1"/>
        <w:ind w:left="357" w:hanging="357"/>
        <w:rPr>
          <w:rFonts w:cs="Arial"/>
          <w:color w:val="000000"/>
        </w:rPr>
      </w:pPr>
      <w:r w:rsidRPr="005728B4">
        <w:rPr>
          <w:rFonts w:cs="Arial"/>
          <w:b/>
          <w:color w:val="000000"/>
        </w:rPr>
        <w:t xml:space="preserve">To make recommendation re the request from Dean Radio re: the </w:t>
      </w:r>
      <w:r w:rsidR="005728B4" w:rsidRPr="005728B4">
        <w:rPr>
          <w:rFonts w:cs="Arial"/>
          <w:b/>
          <w:color w:val="000000"/>
        </w:rPr>
        <w:t xml:space="preserve">installation of a </w:t>
      </w:r>
      <w:r w:rsidRPr="005728B4">
        <w:rPr>
          <w:rFonts w:cs="Arial"/>
          <w:b/>
          <w:color w:val="000000"/>
        </w:rPr>
        <w:t>Transmitter at No 4 Lords Hill</w:t>
      </w:r>
    </w:p>
    <w:p w14:paraId="0F0A20F4" w14:textId="155AEF25" w:rsidR="005728B4" w:rsidRPr="005728B4" w:rsidRDefault="005728B4" w:rsidP="005728B4">
      <w:pPr>
        <w:spacing w:before="100" w:beforeAutospacing="1" w:after="100" w:afterAutospacing="1"/>
        <w:ind w:left="357"/>
        <w:rPr>
          <w:rFonts w:cs="Arial"/>
          <w:color w:val="000000"/>
        </w:rPr>
      </w:pPr>
      <w:r w:rsidRPr="005728B4">
        <w:rPr>
          <w:rFonts w:cs="Arial"/>
          <w:color w:val="000000"/>
        </w:rPr>
        <w:lastRenderedPageBreak/>
        <w:t>After further discussion it was proposed, and unanimously agreed that:</w:t>
      </w:r>
    </w:p>
    <w:p w14:paraId="253CE6FF" w14:textId="66781367" w:rsidR="005728B4" w:rsidRDefault="005728B4" w:rsidP="005728B4">
      <w:pPr>
        <w:spacing w:before="100" w:beforeAutospacing="1" w:after="100" w:afterAutospacing="1"/>
        <w:rPr>
          <w:rFonts w:cs="Arial"/>
          <w:b/>
          <w:color w:val="000000"/>
        </w:rPr>
      </w:pPr>
      <w:r>
        <w:rPr>
          <w:rFonts w:cs="Arial"/>
          <w:b/>
          <w:color w:val="000000"/>
        </w:rPr>
        <w:tab/>
        <w:t>Recommendations:</w:t>
      </w:r>
    </w:p>
    <w:p w14:paraId="0AEC0C25" w14:textId="635682BE" w:rsidR="00716362" w:rsidRDefault="005728B4" w:rsidP="00CC056F">
      <w:pPr>
        <w:pStyle w:val="ListParagraph"/>
        <w:numPr>
          <w:ilvl w:val="0"/>
          <w:numId w:val="2"/>
        </w:numPr>
        <w:spacing w:before="100" w:beforeAutospacing="1" w:after="100" w:afterAutospacing="1"/>
        <w:rPr>
          <w:rFonts w:cs="Arial"/>
          <w:b/>
          <w:color w:val="000000"/>
        </w:rPr>
      </w:pPr>
      <w:r w:rsidRPr="00716362">
        <w:rPr>
          <w:rFonts w:cs="Arial"/>
          <w:b/>
          <w:color w:val="000000"/>
        </w:rPr>
        <w:t>The Town Council formally offer Dean Radio access, and use</w:t>
      </w:r>
      <w:r w:rsidR="00716362" w:rsidRPr="00716362">
        <w:rPr>
          <w:rFonts w:cs="Arial"/>
          <w:b/>
          <w:color w:val="000000"/>
        </w:rPr>
        <w:t xml:space="preserve">, of </w:t>
      </w:r>
      <w:r w:rsidRPr="00716362">
        <w:rPr>
          <w:rFonts w:cs="Arial"/>
          <w:b/>
          <w:color w:val="000000"/>
        </w:rPr>
        <w:t xml:space="preserve"> No. 4, to install a wall-mounted Transmitter, with Data Line, for the duration of the Town Council’s Tenancy agreement, subject</w:t>
      </w:r>
      <w:r w:rsidR="00716362" w:rsidRPr="00716362">
        <w:rPr>
          <w:rFonts w:cs="Arial"/>
          <w:b/>
          <w:color w:val="000000"/>
        </w:rPr>
        <w:t>.</w:t>
      </w:r>
    </w:p>
    <w:p w14:paraId="1DF6E42D" w14:textId="46815578" w:rsidR="00716362" w:rsidRDefault="00716362" w:rsidP="00CC056F">
      <w:pPr>
        <w:pStyle w:val="ListParagraph"/>
        <w:numPr>
          <w:ilvl w:val="0"/>
          <w:numId w:val="2"/>
        </w:numPr>
        <w:spacing w:before="100" w:beforeAutospacing="1" w:after="100" w:afterAutospacing="1"/>
        <w:rPr>
          <w:rFonts w:cs="Arial"/>
          <w:b/>
          <w:color w:val="000000"/>
        </w:rPr>
      </w:pPr>
      <w:r>
        <w:rPr>
          <w:rFonts w:cs="Arial"/>
          <w:b/>
          <w:color w:val="000000"/>
        </w:rPr>
        <w:t>The electricity used, would be covered within the Town Council’s tariff</w:t>
      </w:r>
    </w:p>
    <w:p w14:paraId="63892415" w14:textId="6E38614F" w:rsidR="00716362" w:rsidRPr="00716362" w:rsidRDefault="00716362" w:rsidP="00716362">
      <w:pPr>
        <w:spacing w:before="100" w:beforeAutospacing="1" w:after="100" w:afterAutospacing="1"/>
        <w:ind w:left="357"/>
        <w:rPr>
          <w:rFonts w:cs="Arial"/>
          <w:b/>
          <w:color w:val="000000"/>
        </w:rPr>
      </w:pPr>
      <w:r>
        <w:rPr>
          <w:rFonts w:cs="Arial"/>
          <w:b/>
          <w:color w:val="000000"/>
        </w:rPr>
        <w:t>It was proposed, and unanimously agreed to take the meeting into ‘Committee’</w:t>
      </w:r>
    </w:p>
    <w:p w14:paraId="28839083" w14:textId="77777777" w:rsidR="00FB6F36" w:rsidRDefault="00FB6F36" w:rsidP="00CC056F">
      <w:pPr>
        <w:numPr>
          <w:ilvl w:val="0"/>
          <w:numId w:val="1"/>
        </w:numPr>
        <w:spacing w:before="100" w:beforeAutospacing="1" w:after="100" w:afterAutospacing="1"/>
        <w:rPr>
          <w:rFonts w:cs="Arial"/>
          <w:b/>
          <w:color w:val="000000"/>
        </w:rPr>
      </w:pPr>
      <w:r w:rsidRPr="00A55685">
        <w:rPr>
          <w:rFonts w:cs="Arial"/>
          <w:b/>
          <w:color w:val="000000"/>
        </w:rPr>
        <w:t xml:space="preserve">To consider any relevant </w:t>
      </w:r>
      <w:r>
        <w:rPr>
          <w:rFonts w:cs="Arial"/>
          <w:b/>
          <w:color w:val="000000"/>
        </w:rPr>
        <w:t>S</w:t>
      </w:r>
      <w:r w:rsidRPr="00A55685">
        <w:rPr>
          <w:rFonts w:cs="Arial"/>
          <w:b/>
          <w:color w:val="000000"/>
        </w:rPr>
        <w:t xml:space="preserve">taffing </w:t>
      </w:r>
      <w:r>
        <w:rPr>
          <w:rFonts w:cs="Arial"/>
          <w:b/>
          <w:color w:val="000000"/>
        </w:rPr>
        <w:t>M</w:t>
      </w:r>
      <w:r w:rsidRPr="00A55685">
        <w:rPr>
          <w:rFonts w:cs="Arial"/>
          <w:b/>
          <w:color w:val="000000"/>
        </w:rPr>
        <w:t>atters (In Committee)</w:t>
      </w:r>
    </w:p>
    <w:p w14:paraId="07CA5F54" w14:textId="3A21D1A4" w:rsidR="00716362" w:rsidRDefault="00716362" w:rsidP="00716362">
      <w:pPr>
        <w:spacing w:before="100" w:beforeAutospacing="1" w:after="100" w:afterAutospacing="1"/>
        <w:ind w:left="720"/>
        <w:rPr>
          <w:rFonts w:cs="Arial"/>
          <w:color w:val="000000"/>
        </w:rPr>
      </w:pPr>
      <w:r w:rsidRPr="00716362">
        <w:rPr>
          <w:rFonts w:cs="Arial"/>
          <w:color w:val="000000"/>
        </w:rPr>
        <w:t>Cllr. Penny led discussion, and the foll</w:t>
      </w:r>
      <w:r>
        <w:rPr>
          <w:rFonts w:cs="Arial"/>
          <w:color w:val="000000"/>
        </w:rPr>
        <w:t>owing issues were covered:</w:t>
      </w:r>
    </w:p>
    <w:p w14:paraId="3378A5C9" w14:textId="131AEFA2" w:rsidR="00716362" w:rsidRDefault="00716362" w:rsidP="00716362">
      <w:pPr>
        <w:spacing w:before="100" w:beforeAutospacing="1" w:after="100" w:afterAutospacing="1"/>
        <w:ind w:left="720"/>
        <w:rPr>
          <w:rFonts w:cs="Arial"/>
          <w:color w:val="000000"/>
        </w:rPr>
      </w:pPr>
      <w:r w:rsidRPr="00716362">
        <w:rPr>
          <w:rFonts w:cs="Arial"/>
          <w:b/>
          <w:color w:val="000000"/>
        </w:rPr>
        <w:t>Holiday / Annual leave Tracker</w:t>
      </w:r>
      <w:r>
        <w:rPr>
          <w:rFonts w:cs="Arial"/>
          <w:color w:val="000000"/>
        </w:rPr>
        <w:t>: For the Clerk to ensure Records are up to date, and monitored into next year, with the Tracker properly in place by March 22</w:t>
      </w:r>
    </w:p>
    <w:p w14:paraId="0B67C7B6" w14:textId="70811D4D" w:rsidR="00716362" w:rsidRPr="00716362" w:rsidRDefault="00716362" w:rsidP="00716362">
      <w:pPr>
        <w:spacing w:before="100" w:beforeAutospacing="1" w:after="100" w:afterAutospacing="1"/>
        <w:ind w:left="720"/>
        <w:rPr>
          <w:rFonts w:cs="Arial"/>
          <w:color w:val="000000"/>
        </w:rPr>
      </w:pPr>
      <w:r>
        <w:rPr>
          <w:rFonts w:cs="Arial"/>
          <w:b/>
          <w:color w:val="000000"/>
        </w:rPr>
        <w:t xml:space="preserve">Locum RFO to assist with end of year / Audit Work: </w:t>
      </w:r>
      <w:r w:rsidRPr="00716362">
        <w:rPr>
          <w:rFonts w:cs="Arial"/>
          <w:color w:val="000000"/>
        </w:rPr>
        <w:t>Clerk to explore further with GAPTC, if identified per</w:t>
      </w:r>
      <w:r>
        <w:rPr>
          <w:rFonts w:cs="Arial"/>
          <w:color w:val="000000"/>
        </w:rPr>
        <w:t>s</w:t>
      </w:r>
      <w:r w:rsidRPr="00716362">
        <w:rPr>
          <w:rFonts w:cs="Arial"/>
          <w:color w:val="000000"/>
        </w:rPr>
        <w:t>on is not available</w:t>
      </w:r>
    </w:p>
    <w:p w14:paraId="3D04F00B" w14:textId="77777777" w:rsidR="00716362" w:rsidRDefault="00716362" w:rsidP="00716362">
      <w:pPr>
        <w:spacing w:before="100" w:beforeAutospacing="1" w:after="100" w:afterAutospacing="1"/>
        <w:ind w:left="720"/>
        <w:rPr>
          <w:rFonts w:cs="Arial"/>
          <w:color w:val="000000"/>
        </w:rPr>
      </w:pPr>
      <w:r>
        <w:rPr>
          <w:rFonts w:cs="Arial"/>
          <w:b/>
          <w:color w:val="000000"/>
        </w:rPr>
        <w:t>Temporary Administrative Assistant:</w:t>
      </w:r>
      <w:r>
        <w:rPr>
          <w:rFonts w:cs="Arial"/>
          <w:b/>
          <w:color w:val="000000"/>
        </w:rPr>
        <w:tab/>
      </w:r>
      <w:r>
        <w:rPr>
          <w:rFonts w:cs="Arial"/>
          <w:color w:val="000000"/>
        </w:rPr>
        <w:t xml:space="preserve">The </w:t>
      </w:r>
      <w:r w:rsidRPr="00716362">
        <w:rPr>
          <w:rFonts w:cs="Arial"/>
          <w:color w:val="000000"/>
        </w:rPr>
        <w:t>Clerk to take forward, with a Councillor, consideration of applicants for this tempora</w:t>
      </w:r>
      <w:r>
        <w:rPr>
          <w:rFonts w:cs="Arial"/>
          <w:color w:val="000000"/>
        </w:rPr>
        <w:t>r</w:t>
      </w:r>
      <w:r w:rsidRPr="00716362">
        <w:rPr>
          <w:rFonts w:cs="Arial"/>
          <w:color w:val="000000"/>
        </w:rPr>
        <w:t>y post</w:t>
      </w:r>
    </w:p>
    <w:p w14:paraId="51094BB7" w14:textId="63625072" w:rsidR="00716362" w:rsidRPr="00716362" w:rsidRDefault="00716362" w:rsidP="00716362">
      <w:pPr>
        <w:spacing w:before="100" w:beforeAutospacing="1" w:after="100" w:afterAutospacing="1"/>
        <w:ind w:left="720"/>
        <w:rPr>
          <w:rFonts w:cs="Arial"/>
          <w:color w:val="000000"/>
        </w:rPr>
      </w:pPr>
      <w:r>
        <w:rPr>
          <w:rFonts w:cs="Arial"/>
          <w:b/>
          <w:color w:val="000000"/>
        </w:rPr>
        <w:t>Town Clerk Health:</w:t>
      </w:r>
      <w:r>
        <w:rPr>
          <w:rFonts w:cs="Arial"/>
          <w:color w:val="000000"/>
        </w:rPr>
        <w:t xml:space="preserve"> The Clerk updated on recent consultation, and the continuing Counselling </w:t>
      </w:r>
      <w:r w:rsidR="00CC056F">
        <w:rPr>
          <w:rFonts w:cs="Arial"/>
          <w:color w:val="000000"/>
        </w:rPr>
        <w:t>Support</w:t>
      </w:r>
      <w:r>
        <w:rPr>
          <w:rFonts w:cs="Arial"/>
          <w:color w:val="000000"/>
        </w:rPr>
        <w:t xml:space="preserve"> to be continued, and reviewed, at the end of March</w:t>
      </w:r>
    </w:p>
    <w:p w14:paraId="34792340" w14:textId="7D4BC967" w:rsidR="00716362" w:rsidRPr="00716362" w:rsidRDefault="00716362" w:rsidP="00716362">
      <w:pPr>
        <w:spacing w:after="160"/>
        <w:contextualSpacing/>
        <w:rPr>
          <w:rFonts w:cs="Arial"/>
          <w:b/>
        </w:rPr>
      </w:pPr>
      <w:r>
        <w:rPr>
          <w:rFonts w:cs="Arial"/>
          <w:b/>
        </w:rPr>
        <w:tab/>
        <w:t>Councillor Penny updated on other outstanding matters.</w:t>
      </w:r>
    </w:p>
    <w:p w14:paraId="264A1DAD" w14:textId="77777777" w:rsidR="00716362" w:rsidRDefault="00716362" w:rsidP="00716362">
      <w:pPr>
        <w:pStyle w:val="ListParagraph"/>
        <w:spacing w:after="160"/>
        <w:contextualSpacing/>
        <w:rPr>
          <w:rFonts w:cs="Arial"/>
          <w:b/>
        </w:rPr>
      </w:pPr>
    </w:p>
    <w:p w14:paraId="790A8329" w14:textId="77777777" w:rsidR="00FB6F36" w:rsidRPr="00FB6F36" w:rsidRDefault="00FB6F36" w:rsidP="00CC056F">
      <w:pPr>
        <w:pStyle w:val="ListParagraph"/>
        <w:numPr>
          <w:ilvl w:val="0"/>
          <w:numId w:val="1"/>
        </w:numPr>
        <w:spacing w:after="160"/>
        <w:contextualSpacing/>
        <w:rPr>
          <w:rFonts w:cs="Arial"/>
          <w:b/>
        </w:rPr>
      </w:pPr>
      <w:r w:rsidRPr="00FB6F36">
        <w:rPr>
          <w:rFonts w:cs="Arial"/>
          <w:b/>
        </w:rPr>
        <w:t>To review Committee Tracker</w:t>
      </w:r>
    </w:p>
    <w:p w14:paraId="2356C444" w14:textId="10D83216" w:rsidR="00FB6F36" w:rsidRDefault="00FB6F36" w:rsidP="00FB6F36">
      <w:pPr>
        <w:pStyle w:val="ListParagraph"/>
        <w:spacing w:after="160"/>
        <w:contextualSpacing/>
        <w:rPr>
          <w:rFonts w:cs="Arial"/>
        </w:rPr>
      </w:pPr>
      <w:r w:rsidRPr="00761F42">
        <w:rPr>
          <w:rFonts w:cs="Arial"/>
        </w:rPr>
        <w:t xml:space="preserve">Cllr. Penny </w:t>
      </w:r>
      <w:r>
        <w:rPr>
          <w:rFonts w:cs="Arial"/>
        </w:rPr>
        <w:t>updated and, after some discussion, a number of items were updated, others added, and Members noted.</w:t>
      </w:r>
    </w:p>
    <w:p w14:paraId="346ABEDD" w14:textId="77777777" w:rsidR="004B612C" w:rsidRDefault="004B612C" w:rsidP="00CC056F">
      <w:pPr>
        <w:numPr>
          <w:ilvl w:val="0"/>
          <w:numId w:val="1"/>
        </w:numPr>
        <w:spacing w:before="100" w:beforeAutospacing="1" w:after="100" w:afterAutospacing="1"/>
        <w:rPr>
          <w:rFonts w:cs="Arial"/>
          <w:b/>
          <w:color w:val="000000"/>
        </w:rPr>
      </w:pPr>
      <w:r>
        <w:rPr>
          <w:rFonts w:cs="Arial"/>
          <w:b/>
          <w:color w:val="000000"/>
        </w:rPr>
        <w:t>To note End of Year Timetable re: Closedown Actions</w:t>
      </w:r>
    </w:p>
    <w:p w14:paraId="609E510C" w14:textId="77777777" w:rsidR="004B612C" w:rsidRDefault="004B612C" w:rsidP="004B612C">
      <w:pPr>
        <w:spacing w:before="100" w:beforeAutospacing="1" w:after="100" w:afterAutospacing="1"/>
        <w:ind w:left="720"/>
        <w:rPr>
          <w:rFonts w:cs="Arial"/>
          <w:color w:val="000000"/>
        </w:rPr>
      </w:pPr>
      <w:r w:rsidRPr="004B612C">
        <w:rPr>
          <w:rFonts w:cs="Arial"/>
          <w:color w:val="000000"/>
        </w:rPr>
        <w:t>The Cl</w:t>
      </w:r>
      <w:r>
        <w:rPr>
          <w:rFonts w:cs="Arial"/>
          <w:color w:val="000000"/>
        </w:rPr>
        <w:t>e</w:t>
      </w:r>
      <w:r w:rsidRPr="004B612C">
        <w:rPr>
          <w:rFonts w:cs="Arial"/>
          <w:color w:val="000000"/>
        </w:rPr>
        <w:t>rk updated,</w:t>
      </w:r>
      <w:r>
        <w:rPr>
          <w:rFonts w:cs="Arial"/>
          <w:color w:val="000000"/>
        </w:rPr>
        <w:t xml:space="preserve"> </w:t>
      </w:r>
      <w:r w:rsidRPr="004B612C">
        <w:rPr>
          <w:rFonts w:cs="Arial"/>
          <w:color w:val="000000"/>
        </w:rPr>
        <w:t>and to check on implications for AGAR, with late scheduling of Rialtas</w:t>
      </w:r>
      <w:r>
        <w:rPr>
          <w:rFonts w:cs="Arial"/>
          <w:color w:val="000000"/>
        </w:rPr>
        <w:t xml:space="preserve"> End of Year </w:t>
      </w:r>
      <w:r w:rsidRPr="004B612C">
        <w:rPr>
          <w:rFonts w:cs="Arial"/>
          <w:color w:val="000000"/>
        </w:rPr>
        <w:t>Closedown acti</w:t>
      </w:r>
      <w:r>
        <w:rPr>
          <w:rFonts w:cs="Arial"/>
          <w:color w:val="000000"/>
        </w:rPr>
        <w:t>o</w:t>
      </w:r>
      <w:r w:rsidRPr="004B612C">
        <w:rPr>
          <w:rFonts w:cs="Arial"/>
          <w:color w:val="000000"/>
        </w:rPr>
        <w:t>ns.</w:t>
      </w:r>
    </w:p>
    <w:p w14:paraId="42D6B958" w14:textId="4EFCA527" w:rsidR="004B612C" w:rsidRDefault="004B612C" w:rsidP="00CC056F">
      <w:pPr>
        <w:pStyle w:val="ListParagraph"/>
        <w:numPr>
          <w:ilvl w:val="0"/>
          <w:numId w:val="1"/>
        </w:numPr>
        <w:spacing w:before="100" w:beforeAutospacing="1" w:after="100" w:afterAutospacing="1"/>
        <w:rPr>
          <w:rFonts w:cs="Arial"/>
          <w:b/>
          <w:color w:val="000000"/>
        </w:rPr>
      </w:pPr>
      <w:r w:rsidRPr="004B612C">
        <w:rPr>
          <w:rFonts w:cs="Arial"/>
          <w:b/>
          <w:color w:val="000000"/>
        </w:rPr>
        <w:t>To make recommendation re: the request from Broadwell AFC re: Defibrillator</w:t>
      </w:r>
    </w:p>
    <w:p w14:paraId="361F3D6C" w14:textId="45EE21C5" w:rsidR="004B612C" w:rsidRPr="004B612C" w:rsidRDefault="004B612C" w:rsidP="004B612C">
      <w:pPr>
        <w:spacing w:before="100" w:beforeAutospacing="1" w:after="100" w:afterAutospacing="1"/>
        <w:ind w:left="720"/>
        <w:rPr>
          <w:rFonts w:cs="Arial"/>
          <w:color w:val="000000"/>
        </w:rPr>
      </w:pPr>
      <w:r w:rsidRPr="004B612C">
        <w:rPr>
          <w:rFonts w:cs="Arial"/>
          <w:color w:val="000000"/>
        </w:rPr>
        <w:t>Cllr. Penny summarised and, after further discussion,</w:t>
      </w:r>
      <w:r>
        <w:rPr>
          <w:rFonts w:cs="Arial"/>
          <w:color w:val="000000"/>
        </w:rPr>
        <w:t xml:space="preserve"> </w:t>
      </w:r>
      <w:r w:rsidRPr="004B612C">
        <w:rPr>
          <w:rFonts w:cs="Arial"/>
          <w:color w:val="000000"/>
        </w:rPr>
        <w:t>and co</w:t>
      </w:r>
      <w:r>
        <w:rPr>
          <w:rFonts w:cs="Arial"/>
          <w:color w:val="000000"/>
        </w:rPr>
        <w:t>n</w:t>
      </w:r>
      <w:r w:rsidRPr="004B612C">
        <w:rPr>
          <w:rFonts w:cs="Arial"/>
          <w:color w:val="000000"/>
        </w:rPr>
        <w:t>sideration, it was proposed, and unanimously agreed that:</w:t>
      </w:r>
    </w:p>
    <w:p w14:paraId="480AB3FD" w14:textId="783F0C97" w:rsidR="004B612C" w:rsidRDefault="004B612C" w:rsidP="004B612C">
      <w:pPr>
        <w:spacing w:before="100" w:beforeAutospacing="1" w:after="100" w:afterAutospacing="1"/>
        <w:ind w:left="720"/>
        <w:rPr>
          <w:rFonts w:cs="Arial"/>
          <w:b/>
          <w:color w:val="000000"/>
        </w:rPr>
      </w:pPr>
      <w:r w:rsidRPr="004B612C">
        <w:rPr>
          <w:rFonts w:cs="Arial"/>
          <w:b/>
          <w:color w:val="000000"/>
        </w:rPr>
        <w:t>Recommendation</w:t>
      </w:r>
      <w:r>
        <w:rPr>
          <w:rFonts w:cs="Arial"/>
          <w:b/>
          <w:color w:val="000000"/>
        </w:rPr>
        <w:t>:</w:t>
      </w:r>
    </w:p>
    <w:p w14:paraId="3D5BB106" w14:textId="6CC3A5E8" w:rsidR="004B612C" w:rsidRPr="004B612C" w:rsidRDefault="004B612C" w:rsidP="00CC056F">
      <w:pPr>
        <w:pStyle w:val="ListParagraph"/>
        <w:numPr>
          <w:ilvl w:val="0"/>
          <w:numId w:val="3"/>
        </w:numPr>
        <w:spacing w:before="100" w:beforeAutospacing="1" w:after="100" w:afterAutospacing="1"/>
        <w:rPr>
          <w:rFonts w:cs="Arial"/>
          <w:b/>
          <w:color w:val="000000"/>
        </w:rPr>
      </w:pPr>
      <w:r w:rsidRPr="004B612C">
        <w:rPr>
          <w:rFonts w:cs="Arial"/>
          <w:b/>
          <w:color w:val="000000"/>
        </w:rPr>
        <w:lastRenderedPageBreak/>
        <w:t>The Town Council should ‘gift’ the Defibrillator, received from FoDDC, to Broadwell FC, as a replacement to cover that area of the Parish</w:t>
      </w:r>
      <w:r>
        <w:rPr>
          <w:rFonts w:cs="Arial"/>
          <w:b/>
          <w:color w:val="000000"/>
        </w:rPr>
        <w:t>, for them to arrange collection, and installation.</w:t>
      </w:r>
    </w:p>
    <w:p w14:paraId="42912B2D" w14:textId="77777777" w:rsidR="004B612C" w:rsidRPr="00EF54B1" w:rsidRDefault="004B612C" w:rsidP="00CC056F">
      <w:pPr>
        <w:numPr>
          <w:ilvl w:val="0"/>
          <w:numId w:val="1"/>
        </w:numPr>
        <w:spacing w:before="100" w:beforeAutospacing="1" w:after="100" w:afterAutospacing="1"/>
        <w:rPr>
          <w:rFonts w:cs="Arial"/>
          <w:color w:val="000000"/>
        </w:rPr>
      </w:pPr>
      <w:r>
        <w:rPr>
          <w:rFonts w:cs="Arial"/>
          <w:b/>
          <w:color w:val="000000"/>
        </w:rPr>
        <w:t>To Consider, and make recommendations re: Request for Financial Support from Berry Hill Rugby Club</w:t>
      </w:r>
    </w:p>
    <w:p w14:paraId="28C0A321" w14:textId="10E825DD" w:rsidR="004B612C" w:rsidRPr="00EF54B1" w:rsidRDefault="004B612C" w:rsidP="004B612C">
      <w:pPr>
        <w:spacing w:before="100" w:beforeAutospacing="1" w:after="100" w:afterAutospacing="1"/>
        <w:ind w:left="360"/>
        <w:rPr>
          <w:rFonts w:cs="Arial"/>
          <w:color w:val="000000"/>
        </w:rPr>
      </w:pPr>
      <w:r w:rsidRPr="00EF54B1">
        <w:rPr>
          <w:rFonts w:cs="Arial"/>
          <w:color w:val="000000"/>
        </w:rPr>
        <w:t xml:space="preserve">Cllr. Penny summarised and, after </w:t>
      </w:r>
      <w:r w:rsidR="00EF54B1" w:rsidRPr="00EF54B1">
        <w:rPr>
          <w:rFonts w:cs="Arial"/>
          <w:color w:val="000000"/>
        </w:rPr>
        <w:t xml:space="preserve">full </w:t>
      </w:r>
      <w:r w:rsidRPr="00EF54B1">
        <w:rPr>
          <w:rFonts w:cs="Arial"/>
          <w:color w:val="000000"/>
        </w:rPr>
        <w:t>consideration</w:t>
      </w:r>
      <w:r w:rsidR="00EF54B1" w:rsidRPr="00EF54B1">
        <w:rPr>
          <w:rFonts w:cs="Arial"/>
          <w:color w:val="000000"/>
        </w:rPr>
        <w:t xml:space="preserve">, </w:t>
      </w:r>
      <w:r w:rsidRPr="00EF54B1">
        <w:rPr>
          <w:rFonts w:cs="Arial"/>
          <w:color w:val="000000"/>
        </w:rPr>
        <w:t>it was proposed, and unanimously agreed that:</w:t>
      </w:r>
    </w:p>
    <w:p w14:paraId="29C9B57E" w14:textId="4563C87D" w:rsidR="004B612C" w:rsidRDefault="004B612C" w:rsidP="004B612C">
      <w:pPr>
        <w:spacing w:before="100" w:beforeAutospacing="1" w:after="100" w:afterAutospacing="1"/>
        <w:ind w:left="360"/>
        <w:rPr>
          <w:rFonts w:cs="Arial"/>
          <w:b/>
          <w:color w:val="000000"/>
        </w:rPr>
      </w:pPr>
      <w:r>
        <w:rPr>
          <w:rFonts w:cs="Arial"/>
          <w:b/>
          <w:color w:val="000000"/>
        </w:rPr>
        <w:t>Recommendation:</w:t>
      </w:r>
    </w:p>
    <w:p w14:paraId="200F33F6" w14:textId="7FBB7B1E" w:rsidR="004B612C" w:rsidRPr="00A55685" w:rsidRDefault="004B612C" w:rsidP="004B612C">
      <w:pPr>
        <w:spacing w:before="100" w:beforeAutospacing="1" w:after="100" w:afterAutospacing="1"/>
        <w:ind w:left="360"/>
        <w:rPr>
          <w:rFonts w:cs="Arial"/>
          <w:b/>
          <w:color w:val="000000"/>
        </w:rPr>
      </w:pPr>
      <w:r>
        <w:rPr>
          <w:rFonts w:cs="Arial"/>
          <w:b/>
          <w:color w:val="000000"/>
        </w:rPr>
        <w:t xml:space="preserve">The Town Council to donate £1000.00, </w:t>
      </w:r>
      <w:r w:rsidR="00EF54B1">
        <w:rPr>
          <w:rFonts w:cs="Arial"/>
          <w:b/>
          <w:color w:val="000000"/>
        </w:rPr>
        <w:t>as requested to Berry Hill Rugby Club</w:t>
      </w:r>
    </w:p>
    <w:p w14:paraId="55FAC46D" w14:textId="77777777" w:rsidR="00FB6F36" w:rsidRDefault="00FB6F36" w:rsidP="00CC056F">
      <w:pPr>
        <w:numPr>
          <w:ilvl w:val="0"/>
          <w:numId w:val="1"/>
        </w:numPr>
        <w:spacing w:before="100" w:beforeAutospacing="1" w:after="100" w:afterAutospacing="1"/>
        <w:rPr>
          <w:rFonts w:cs="Arial"/>
          <w:b/>
          <w:color w:val="000000"/>
        </w:rPr>
      </w:pPr>
      <w:r w:rsidRPr="00A55685">
        <w:rPr>
          <w:rFonts w:cs="Arial"/>
          <w:b/>
          <w:color w:val="000000"/>
        </w:rPr>
        <w:t>To make recommendation</w:t>
      </w:r>
      <w:r>
        <w:rPr>
          <w:rFonts w:cs="Arial"/>
          <w:b/>
          <w:color w:val="000000"/>
        </w:rPr>
        <w:t>s</w:t>
      </w:r>
      <w:r w:rsidRPr="00A55685">
        <w:rPr>
          <w:rFonts w:cs="Arial"/>
          <w:b/>
          <w:color w:val="000000"/>
        </w:rPr>
        <w:t xml:space="preserve"> from Parish Inspection Working Group</w:t>
      </w:r>
    </w:p>
    <w:p w14:paraId="72C0C7F5" w14:textId="77777777" w:rsidR="00F67381" w:rsidRDefault="00F67381" w:rsidP="00F67381">
      <w:pPr>
        <w:pStyle w:val="NormalWeb"/>
        <w:spacing w:before="100" w:beforeAutospacing="1" w:after="100" w:afterAutospacing="1"/>
        <w:ind w:left="360"/>
        <w:jc w:val="both"/>
        <w:rPr>
          <w:rFonts w:ascii="Arial" w:eastAsia="Times New Roman" w:hAnsi="Arial" w:cs="Arial"/>
          <w:color w:val="000000"/>
        </w:rPr>
      </w:pPr>
      <w:r w:rsidRPr="004F5AF0">
        <w:rPr>
          <w:rFonts w:ascii="Arial" w:eastAsia="Times New Roman" w:hAnsi="Arial" w:cs="Arial"/>
          <w:color w:val="000000"/>
        </w:rPr>
        <w:t>Cllr. Penny summarised and</w:t>
      </w:r>
      <w:r>
        <w:rPr>
          <w:rFonts w:ascii="Arial" w:eastAsia="Times New Roman" w:hAnsi="Arial" w:cs="Arial"/>
          <w:color w:val="000000"/>
        </w:rPr>
        <w:t>,</w:t>
      </w:r>
      <w:r w:rsidRPr="004F5AF0">
        <w:rPr>
          <w:rFonts w:ascii="Arial" w:eastAsia="Times New Roman" w:hAnsi="Arial" w:cs="Arial"/>
          <w:color w:val="000000"/>
        </w:rPr>
        <w:t xml:space="preserve"> </w:t>
      </w:r>
      <w:r>
        <w:rPr>
          <w:rFonts w:ascii="Arial" w:eastAsia="Times New Roman" w:hAnsi="Arial" w:cs="Arial"/>
          <w:color w:val="000000"/>
        </w:rPr>
        <w:t xml:space="preserve">after discussion, it was </w:t>
      </w:r>
      <w:r w:rsidRPr="004F5AF0">
        <w:rPr>
          <w:rFonts w:ascii="Arial" w:eastAsia="Times New Roman" w:hAnsi="Arial" w:cs="Arial"/>
          <w:color w:val="000000"/>
        </w:rPr>
        <w:t>proposed, and unanimously agreed</w:t>
      </w:r>
      <w:r>
        <w:rPr>
          <w:rFonts w:ascii="Arial" w:eastAsia="Times New Roman" w:hAnsi="Arial" w:cs="Arial"/>
          <w:color w:val="000000"/>
        </w:rPr>
        <w:t xml:space="preserve"> that:</w:t>
      </w:r>
    </w:p>
    <w:p w14:paraId="68C3F3BE" w14:textId="77777777" w:rsidR="00F67381" w:rsidRDefault="00F67381" w:rsidP="00CC056F">
      <w:pPr>
        <w:pStyle w:val="NormalWeb"/>
        <w:spacing w:before="100" w:beforeAutospacing="1" w:after="100" w:afterAutospacing="1"/>
        <w:ind w:firstLine="357"/>
        <w:jc w:val="both"/>
        <w:rPr>
          <w:rFonts w:ascii="Arial" w:eastAsia="Times New Roman" w:hAnsi="Arial" w:cs="Arial"/>
          <w:b/>
          <w:color w:val="000000"/>
        </w:rPr>
      </w:pPr>
      <w:r w:rsidRPr="004F5AF0">
        <w:rPr>
          <w:rFonts w:ascii="Arial" w:eastAsia="Times New Roman" w:hAnsi="Arial" w:cs="Arial"/>
          <w:b/>
          <w:color w:val="000000"/>
        </w:rPr>
        <w:t>Recommendation</w:t>
      </w:r>
      <w:r>
        <w:rPr>
          <w:rFonts w:ascii="Arial" w:eastAsia="Times New Roman" w:hAnsi="Arial" w:cs="Arial"/>
          <w:b/>
          <w:color w:val="000000"/>
        </w:rPr>
        <w:t>:</w:t>
      </w:r>
    </w:p>
    <w:p w14:paraId="3CF6C005" w14:textId="0FC7B4A6" w:rsidR="00F67381" w:rsidRDefault="00F67381" w:rsidP="00CC056F">
      <w:pPr>
        <w:pStyle w:val="NormalWeb"/>
        <w:numPr>
          <w:ilvl w:val="0"/>
          <w:numId w:val="4"/>
        </w:numPr>
        <w:spacing w:before="100" w:beforeAutospacing="1" w:after="100" w:afterAutospacing="1"/>
        <w:jc w:val="both"/>
        <w:rPr>
          <w:rFonts w:ascii="Arial" w:eastAsia="Times New Roman" w:hAnsi="Arial" w:cs="Arial"/>
          <w:b/>
          <w:color w:val="000000"/>
        </w:rPr>
      </w:pPr>
      <w:r w:rsidRPr="004F5AF0">
        <w:rPr>
          <w:rFonts w:ascii="Arial" w:eastAsia="Times New Roman" w:hAnsi="Arial" w:cs="Arial"/>
          <w:b/>
          <w:color w:val="000000"/>
        </w:rPr>
        <w:t>the presented list of actions identified at the Parish Inspection Working Group, by the Town Clerk, to be taken forward</w:t>
      </w:r>
      <w:r>
        <w:rPr>
          <w:rFonts w:ascii="Arial" w:eastAsia="Times New Roman" w:hAnsi="Arial" w:cs="Arial"/>
          <w:b/>
          <w:color w:val="000000"/>
        </w:rPr>
        <w:t>, as follows</w:t>
      </w:r>
      <w:r w:rsidR="00714CB8">
        <w:rPr>
          <w:rFonts w:ascii="Arial" w:eastAsia="Times New Roman" w:hAnsi="Arial" w:cs="Arial"/>
          <w:b/>
          <w:color w:val="000000"/>
        </w:rPr>
        <w:t>, a</w:t>
      </w:r>
      <w:r>
        <w:rPr>
          <w:rFonts w:ascii="Arial" w:eastAsia="Times New Roman" w:hAnsi="Arial" w:cs="Arial"/>
          <w:b/>
          <w:color w:val="000000"/>
        </w:rPr>
        <w:t>:</w:t>
      </w:r>
    </w:p>
    <w:p w14:paraId="25F128D0" w14:textId="4F4AB8D4" w:rsidR="00F67381" w:rsidRDefault="00714CB8" w:rsidP="00CC056F">
      <w:pPr>
        <w:pStyle w:val="NormalWeb"/>
        <w:numPr>
          <w:ilvl w:val="0"/>
          <w:numId w:val="4"/>
        </w:numPr>
        <w:spacing w:before="100" w:beforeAutospacing="1" w:after="100" w:afterAutospacing="1"/>
        <w:jc w:val="both"/>
        <w:rPr>
          <w:rFonts w:ascii="Arial" w:eastAsia="Times New Roman" w:hAnsi="Arial" w:cs="Arial"/>
          <w:b/>
          <w:color w:val="000000"/>
        </w:rPr>
      </w:pPr>
      <w:r>
        <w:rPr>
          <w:rFonts w:ascii="Arial" w:eastAsia="Times New Roman" w:hAnsi="Arial" w:cs="Arial"/>
          <w:b/>
          <w:color w:val="000000"/>
        </w:rPr>
        <w:t xml:space="preserve">Re: </w:t>
      </w:r>
      <w:r w:rsidR="00F67381">
        <w:rPr>
          <w:rFonts w:ascii="Arial" w:eastAsia="Times New Roman" w:hAnsi="Arial" w:cs="Arial"/>
          <w:b/>
          <w:color w:val="000000"/>
        </w:rPr>
        <w:t>Bus Shelters</w:t>
      </w:r>
      <w:r>
        <w:rPr>
          <w:rFonts w:ascii="Arial" w:eastAsia="Times New Roman" w:hAnsi="Arial" w:cs="Arial"/>
          <w:b/>
          <w:color w:val="000000"/>
        </w:rPr>
        <w:t>:</w:t>
      </w:r>
    </w:p>
    <w:p w14:paraId="406AB609" w14:textId="6EAEAAE0" w:rsidR="00F67381" w:rsidRDefault="00F67381" w:rsidP="00CC056F">
      <w:pPr>
        <w:pStyle w:val="NormalWeb"/>
        <w:numPr>
          <w:ilvl w:val="0"/>
          <w:numId w:val="5"/>
        </w:numPr>
        <w:spacing w:before="100" w:beforeAutospacing="1" w:after="100" w:afterAutospacing="1"/>
        <w:jc w:val="both"/>
        <w:rPr>
          <w:rFonts w:ascii="Arial" w:eastAsia="Times New Roman" w:hAnsi="Arial" w:cs="Arial"/>
          <w:b/>
          <w:color w:val="000000"/>
        </w:rPr>
      </w:pPr>
      <w:r>
        <w:rPr>
          <w:rFonts w:ascii="Arial" w:eastAsia="Times New Roman" w:hAnsi="Arial" w:cs="Arial"/>
          <w:b/>
          <w:color w:val="000000"/>
        </w:rPr>
        <w:t>with the exception of Bus She</w:t>
      </w:r>
      <w:r w:rsidR="00714CB8">
        <w:rPr>
          <w:rFonts w:ascii="Arial" w:eastAsia="Times New Roman" w:hAnsi="Arial" w:cs="Arial"/>
          <w:b/>
          <w:color w:val="000000"/>
        </w:rPr>
        <w:t>l</w:t>
      </w:r>
      <w:r>
        <w:rPr>
          <w:rFonts w:ascii="Arial" w:eastAsia="Times New Roman" w:hAnsi="Arial" w:cs="Arial"/>
          <w:b/>
          <w:color w:val="000000"/>
        </w:rPr>
        <w:t>ter No. 4 (Coalway Cross Roads)</w:t>
      </w:r>
      <w:r w:rsidR="00714CB8">
        <w:rPr>
          <w:rFonts w:ascii="Arial" w:eastAsia="Times New Roman" w:hAnsi="Arial" w:cs="Arial"/>
          <w:b/>
          <w:color w:val="000000"/>
        </w:rPr>
        <w:t xml:space="preserve">, subject to finance position after 11 months, </w:t>
      </w:r>
      <w:r>
        <w:rPr>
          <w:rFonts w:ascii="Arial" w:eastAsia="Times New Roman" w:hAnsi="Arial" w:cs="Arial"/>
          <w:b/>
          <w:color w:val="000000"/>
        </w:rPr>
        <w:t xml:space="preserve"> </w:t>
      </w:r>
      <w:r w:rsidR="00714CB8">
        <w:rPr>
          <w:rFonts w:ascii="Arial" w:eastAsia="Times New Roman" w:hAnsi="Arial" w:cs="Arial"/>
          <w:b/>
          <w:color w:val="000000"/>
        </w:rPr>
        <w:t>to commission FES to take forward, as presented</w:t>
      </w:r>
      <w:r w:rsidR="00CD7947">
        <w:rPr>
          <w:rFonts w:ascii="Arial" w:eastAsia="Times New Roman" w:hAnsi="Arial" w:cs="Arial"/>
          <w:b/>
          <w:color w:val="000000"/>
        </w:rPr>
        <w:t>;</w:t>
      </w:r>
      <w:r>
        <w:rPr>
          <w:rFonts w:ascii="Arial" w:eastAsia="Times New Roman" w:hAnsi="Arial" w:cs="Arial"/>
          <w:b/>
          <w:color w:val="000000"/>
        </w:rPr>
        <w:t xml:space="preserve"> </w:t>
      </w:r>
    </w:p>
    <w:p w14:paraId="0A2CC471" w14:textId="3978D444" w:rsidR="00714CB8" w:rsidRDefault="00714CB8" w:rsidP="00CC056F">
      <w:pPr>
        <w:pStyle w:val="ListParagraph"/>
        <w:numPr>
          <w:ilvl w:val="0"/>
          <w:numId w:val="5"/>
        </w:numPr>
        <w:spacing w:before="100" w:beforeAutospacing="1" w:after="100" w:afterAutospacing="1"/>
        <w:rPr>
          <w:rFonts w:cs="Arial"/>
          <w:b/>
          <w:color w:val="000000"/>
        </w:rPr>
      </w:pPr>
      <w:r w:rsidRPr="00714CB8">
        <w:rPr>
          <w:rFonts w:cs="Arial"/>
          <w:b/>
          <w:color w:val="000000"/>
        </w:rPr>
        <w:t>to look at wider funding opportunities, including consultation with GCC Councillor Allaway-Martin, to e</w:t>
      </w:r>
      <w:r w:rsidR="00CC056F">
        <w:rPr>
          <w:rFonts w:cs="Arial"/>
          <w:b/>
          <w:color w:val="000000"/>
        </w:rPr>
        <w:t>x</w:t>
      </w:r>
      <w:r w:rsidRPr="00714CB8">
        <w:rPr>
          <w:rFonts w:cs="Arial"/>
          <w:b/>
          <w:color w:val="000000"/>
        </w:rPr>
        <w:t>plore wider community involvement, and to incorporate street art.</w:t>
      </w:r>
    </w:p>
    <w:p w14:paraId="372DF760" w14:textId="77777777" w:rsidR="00CC056F" w:rsidRPr="00CC056F" w:rsidRDefault="00CC056F" w:rsidP="00CC056F">
      <w:pPr>
        <w:ind w:firstLine="357"/>
        <w:rPr>
          <w:b/>
          <w:color w:val="000000"/>
        </w:rPr>
      </w:pPr>
      <w:r w:rsidRPr="00CC056F">
        <w:rPr>
          <w:b/>
          <w:color w:val="000000"/>
        </w:rPr>
        <w:t>8.25pm</w:t>
      </w:r>
      <w:r w:rsidRPr="00CC056F">
        <w:rPr>
          <w:b/>
          <w:color w:val="000000"/>
        </w:rPr>
        <w:tab/>
        <w:t>An 20 minute extension was proposed, and unanimously agreed</w:t>
      </w:r>
    </w:p>
    <w:p w14:paraId="104E7BB7" w14:textId="77777777" w:rsidR="00FB6F36" w:rsidRDefault="00FB6F36" w:rsidP="00CC056F">
      <w:pPr>
        <w:numPr>
          <w:ilvl w:val="0"/>
          <w:numId w:val="1"/>
        </w:numPr>
        <w:spacing w:before="100" w:beforeAutospacing="1" w:after="100" w:afterAutospacing="1"/>
        <w:rPr>
          <w:rFonts w:cs="Arial"/>
          <w:b/>
          <w:color w:val="000000"/>
        </w:rPr>
      </w:pPr>
      <w:r w:rsidRPr="00A55685">
        <w:rPr>
          <w:rFonts w:cs="Arial"/>
          <w:b/>
          <w:color w:val="000000"/>
        </w:rPr>
        <w:t>To make recommendation re</w:t>
      </w:r>
      <w:r>
        <w:rPr>
          <w:rFonts w:cs="Arial"/>
          <w:b/>
          <w:color w:val="000000"/>
        </w:rPr>
        <w:t>:</w:t>
      </w:r>
      <w:r w:rsidRPr="00A55685">
        <w:rPr>
          <w:rFonts w:cs="Arial"/>
          <w:b/>
          <w:color w:val="000000"/>
        </w:rPr>
        <w:t xml:space="preserve"> requests from residents regarding local </w:t>
      </w:r>
      <w:r>
        <w:rPr>
          <w:rFonts w:cs="Arial"/>
          <w:b/>
          <w:color w:val="000000"/>
        </w:rPr>
        <w:t>P</w:t>
      </w:r>
      <w:r w:rsidRPr="00A55685">
        <w:rPr>
          <w:rFonts w:cs="Arial"/>
          <w:b/>
          <w:color w:val="000000"/>
        </w:rPr>
        <w:t xml:space="preserve">hone </w:t>
      </w:r>
      <w:r>
        <w:rPr>
          <w:rFonts w:cs="Arial"/>
          <w:b/>
          <w:color w:val="000000"/>
        </w:rPr>
        <w:t>B</w:t>
      </w:r>
      <w:r w:rsidRPr="00A55685">
        <w:rPr>
          <w:rFonts w:cs="Arial"/>
          <w:b/>
          <w:color w:val="000000"/>
        </w:rPr>
        <w:t>oxes</w:t>
      </w:r>
    </w:p>
    <w:p w14:paraId="68FC3A8A" w14:textId="2DA31FD8" w:rsidR="00CD7947" w:rsidRDefault="00CD7947" w:rsidP="00CD7947">
      <w:pPr>
        <w:spacing w:before="100" w:beforeAutospacing="1" w:after="100" w:afterAutospacing="1"/>
        <w:ind w:left="357"/>
        <w:rPr>
          <w:rFonts w:cs="Arial"/>
          <w:color w:val="000000"/>
        </w:rPr>
      </w:pPr>
      <w:r w:rsidRPr="00CD7947">
        <w:rPr>
          <w:rFonts w:cs="Arial"/>
          <w:color w:val="000000"/>
        </w:rPr>
        <w:t xml:space="preserve">Cllr. M Cox’s Summary Report was considered and, after some discussion, it was proposed, and unanimously agreed, that: </w:t>
      </w:r>
    </w:p>
    <w:p w14:paraId="13930578" w14:textId="65930FF9" w:rsidR="00CD7947" w:rsidRPr="00CD7947" w:rsidRDefault="00CD7947" w:rsidP="0073582B">
      <w:pPr>
        <w:spacing w:before="100" w:beforeAutospacing="1" w:after="100" w:afterAutospacing="1"/>
        <w:ind w:firstLine="357"/>
        <w:rPr>
          <w:rFonts w:cs="Arial"/>
          <w:b/>
          <w:color w:val="000000"/>
        </w:rPr>
      </w:pPr>
      <w:r w:rsidRPr="00CD7947">
        <w:rPr>
          <w:rFonts w:cs="Arial"/>
          <w:b/>
          <w:color w:val="000000"/>
        </w:rPr>
        <w:t>Recommendations:</w:t>
      </w:r>
    </w:p>
    <w:p w14:paraId="06AB2AAC" w14:textId="484468E1" w:rsidR="00CD7947" w:rsidRPr="00CD7947" w:rsidRDefault="00CD7947" w:rsidP="0073582B">
      <w:pPr>
        <w:spacing w:before="100" w:beforeAutospacing="1" w:after="100" w:afterAutospacing="1"/>
        <w:ind w:left="720" w:hanging="363"/>
        <w:rPr>
          <w:rFonts w:cs="Arial"/>
          <w:b/>
          <w:color w:val="000000"/>
        </w:rPr>
      </w:pPr>
      <w:r>
        <w:rPr>
          <w:rFonts w:cs="Arial"/>
          <w:b/>
          <w:color w:val="000000"/>
        </w:rPr>
        <w:t xml:space="preserve">Re: </w:t>
      </w:r>
      <w:r w:rsidRPr="00CD7947">
        <w:rPr>
          <w:rFonts w:cs="Arial"/>
          <w:b/>
          <w:color w:val="000000"/>
        </w:rPr>
        <w:t xml:space="preserve">Whitecliff </w:t>
      </w:r>
      <w:r>
        <w:rPr>
          <w:rFonts w:cs="Arial"/>
          <w:b/>
          <w:color w:val="000000"/>
        </w:rPr>
        <w:t xml:space="preserve"> </w:t>
      </w:r>
      <w:r w:rsidRPr="00CD7947">
        <w:rPr>
          <w:rFonts w:cs="Arial"/>
          <w:b/>
          <w:color w:val="000000"/>
        </w:rPr>
        <w:t>To further pursue Greenacres, for them to take forward their ownership</w:t>
      </w:r>
      <w:r>
        <w:rPr>
          <w:rFonts w:cs="Arial"/>
          <w:b/>
          <w:color w:val="000000"/>
        </w:rPr>
        <w:t xml:space="preserve"> </w:t>
      </w:r>
      <w:r w:rsidRPr="00CD7947">
        <w:rPr>
          <w:rFonts w:cs="Arial"/>
          <w:b/>
          <w:color w:val="000000"/>
        </w:rPr>
        <w:t>responsibilities, to relocate, as instructed, asap.</w:t>
      </w:r>
    </w:p>
    <w:p w14:paraId="6F90AF98" w14:textId="76CC4E11" w:rsidR="00CD7947" w:rsidRPr="00CD7947" w:rsidRDefault="00CD7947" w:rsidP="0073582B">
      <w:pPr>
        <w:spacing w:before="100" w:beforeAutospacing="1" w:after="100" w:afterAutospacing="1"/>
        <w:ind w:firstLine="357"/>
        <w:rPr>
          <w:rFonts w:cs="Arial"/>
          <w:b/>
          <w:color w:val="000000"/>
        </w:rPr>
      </w:pPr>
      <w:r>
        <w:rPr>
          <w:rFonts w:cs="Arial"/>
          <w:b/>
          <w:color w:val="000000"/>
        </w:rPr>
        <w:t xml:space="preserve">Re: </w:t>
      </w:r>
      <w:r>
        <w:rPr>
          <w:rFonts w:cs="Arial"/>
          <w:b/>
          <w:color w:val="000000"/>
        </w:rPr>
        <w:tab/>
      </w:r>
      <w:r w:rsidRPr="00CD7947">
        <w:rPr>
          <w:rFonts w:cs="Arial"/>
          <w:b/>
          <w:color w:val="000000"/>
        </w:rPr>
        <w:t xml:space="preserve">Sunny Bank </w:t>
      </w:r>
      <w:r w:rsidR="00CC056F">
        <w:rPr>
          <w:rFonts w:cs="Arial"/>
          <w:b/>
          <w:color w:val="000000"/>
        </w:rPr>
        <w:tab/>
      </w:r>
      <w:r>
        <w:rPr>
          <w:rFonts w:cs="Arial"/>
          <w:b/>
          <w:color w:val="000000"/>
        </w:rPr>
        <w:t>T</w:t>
      </w:r>
      <w:r w:rsidRPr="00CD7947">
        <w:rPr>
          <w:rFonts w:cs="Arial"/>
          <w:b/>
          <w:color w:val="000000"/>
        </w:rPr>
        <w:t>o make good,</w:t>
      </w:r>
      <w:r w:rsidR="00CC056F">
        <w:rPr>
          <w:rFonts w:cs="Arial"/>
          <w:b/>
          <w:color w:val="000000"/>
        </w:rPr>
        <w:t xml:space="preserve"> </w:t>
      </w:r>
      <w:r w:rsidRPr="00CD7947">
        <w:rPr>
          <w:rFonts w:cs="Arial"/>
          <w:b/>
          <w:color w:val="000000"/>
        </w:rPr>
        <w:t>in readiness, to identify community usage;</w:t>
      </w:r>
    </w:p>
    <w:p w14:paraId="1CAD5361" w14:textId="3C1128EE" w:rsidR="00CD7947" w:rsidRPr="00CD7947" w:rsidRDefault="00CD7947" w:rsidP="0073582B">
      <w:pPr>
        <w:spacing w:before="100" w:beforeAutospacing="1" w:after="100" w:afterAutospacing="1"/>
        <w:ind w:left="720" w:hanging="363"/>
        <w:rPr>
          <w:rFonts w:cs="Arial"/>
          <w:b/>
          <w:color w:val="000000"/>
        </w:rPr>
      </w:pPr>
      <w:r>
        <w:rPr>
          <w:rFonts w:cs="Arial"/>
          <w:b/>
          <w:color w:val="000000"/>
        </w:rPr>
        <w:lastRenderedPageBreak/>
        <w:t xml:space="preserve">Re: </w:t>
      </w:r>
      <w:r w:rsidRPr="00CD7947">
        <w:rPr>
          <w:rFonts w:cs="Arial"/>
          <w:b/>
          <w:color w:val="000000"/>
        </w:rPr>
        <w:t xml:space="preserve">Coalway To further explore companies to relocate this box, to Bells Field,  with </w:t>
      </w:r>
      <w:r>
        <w:rPr>
          <w:rFonts w:cs="Arial"/>
          <w:b/>
          <w:color w:val="000000"/>
        </w:rPr>
        <w:t xml:space="preserve">         </w:t>
      </w:r>
      <w:r w:rsidRPr="00CD7947">
        <w:rPr>
          <w:rFonts w:cs="Arial"/>
          <w:b/>
          <w:color w:val="000000"/>
        </w:rPr>
        <w:t>contingency plan, if damaged in transit, to become a ‘donor box’ to further repair other phone boxes.</w:t>
      </w:r>
    </w:p>
    <w:p w14:paraId="40647F23" w14:textId="4E476A82" w:rsidR="00CD7947" w:rsidRPr="00CD7947" w:rsidRDefault="00CD7947" w:rsidP="0073582B">
      <w:pPr>
        <w:spacing w:before="100" w:beforeAutospacing="1" w:after="100" w:afterAutospacing="1"/>
        <w:ind w:left="357"/>
        <w:rPr>
          <w:rFonts w:cs="Arial"/>
          <w:b/>
          <w:color w:val="000000"/>
        </w:rPr>
      </w:pPr>
      <w:r>
        <w:rPr>
          <w:rFonts w:cs="Arial"/>
          <w:b/>
          <w:color w:val="000000"/>
        </w:rPr>
        <w:t xml:space="preserve">Re: </w:t>
      </w:r>
      <w:r w:rsidRPr="00CD7947">
        <w:rPr>
          <w:rFonts w:cs="Arial"/>
          <w:b/>
          <w:color w:val="000000"/>
        </w:rPr>
        <w:t xml:space="preserve">Milkwall </w:t>
      </w:r>
      <w:r>
        <w:rPr>
          <w:rFonts w:cs="Arial"/>
          <w:b/>
          <w:color w:val="000000"/>
        </w:rPr>
        <w:t xml:space="preserve">  </w:t>
      </w:r>
      <w:r w:rsidRPr="00CD7947">
        <w:rPr>
          <w:rFonts w:cs="Arial"/>
          <w:b/>
          <w:color w:val="000000"/>
        </w:rPr>
        <w:t>To further pursue Tufthorn Inn to gauge opinion of Community, to identify altern</w:t>
      </w:r>
      <w:r w:rsidR="00C666E0">
        <w:rPr>
          <w:rFonts w:cs="Arial"/>
          <w:b/>
          <w:color w:val="000000"/>
        </w:rPr>
        <w:t>a</w:t>
      </w:r>
      <w:r w:rsidRPr="00CD7947">
        <w:rPr>
          <w:rFonts w:cs="Arial"/>
          <w:b/>
          <w:color w:val="000000"/>
        </w:rPr>
        <w:t>tive usage;</w:t>
      </w:r>
    </w:p>
    <w:p w14:paraId="6A6E45D1" w14:textId="7C555C90" w:rsidR="00CD7947" w:rsidRDefault="00CD7947" w:rsidP="00C666E0">
      <w:pPr>
        <w:spacing w:before="100" w:beforeAutospacing="1" w:after="100" w:afterAutospacing="1"/>
        <w:ind w:left="357"/>
        <w:rPr>
          <w:rFonts w:cs="Arial"/>
          <w:b/>
          <w:color w:val="000000"/>
        </w:rPr>
      </w:pPr>
      <w:r>
        <w:rPr>
          <w:rFonts w:cs="Arial"/>
          <w:b/>
          <w:color w:val="000000"/>
        </w:rPr>
        <w:t xml:space="preserve">Re: </w:t>
      </w:r>
      <w:r w:rsidRPr="00CD7947">
        <w:rPr>
          <w:rFonts w:cs="Arial"/>
          <w:b/>
          <w:color w:val="000000"/>
        </w:rPr>
        <w:t>New Boxes at Br</w:t>
      </w:r>
      <w:r>
        <w:rPr>
          <w:rFonts w:cs="Arial"/>
          <w:b/>
          <w:color w:val="000000"/>
        </w:rPr>
        <w:t>o</w:t>
      </w:r>
      <w:r w:rsidRPr="00CD7947">
        <w:rPr>
          <w:rFonts w:cs="Arial"/>
          <w:b/>
          <w:color w:val="000000"/>
        </w:rPr>
        <w:t>adwell, and Mile End</w:t>
      </w:r>
      <w:r>
        <w:rPr>
          <w:rFonts w:cs="Arial"/>
          <w:b/>
          <w:color w:val="000000"/>
        </w:rPr>
        <w:t xml:space="preserve">      To a</w:t>
      </w:r>
      <w:r w:rsidRPr="00CD7947">
        <w:rPr>
          <w:rFonts w:cs="Arial"/>
          <w:b/>
          <w:color w:val="000000"/>
        </w:rPr>
        <w:t>rrange de-commissioning, and remove</w:t>
      </w:r>
    </w:p>
    <w:p w14:paraId="2DECE776" w14:textId="603D9DD6" w:rsidR="00FB6F36" w:rsidRPr="00CD7947" w:rsidRDefault="00FB6F36" w:rsidP="00CC056F">
      <w:pPr>
        <w:pStyle w:val="ListParagraph"/>
        <w:numPr>
          <w:ilvl w:val="0"/>
          <w:numId w:val="1"/>
        </w:numPr>
        <w:spacing w:before="100" w:beforeAutospacing="1" w:after="100" w:afterAutospacing="1"/>
        <w:rPr>
          <w:rFonts w:cs="Arial"/>
          <w:b/>
          <w:color w:val="000000"/>
        </w:rPr>
      </w:pPr>
      <w:r w:rsidRPr="00CD7947">
        <w:rPr>
          <w:rFonts w:cs="Arial"/>
          <w:b/>
          <w:color w:val="000000"/>
        </w:rPr>
        <w:t>To make recommendation re: Environmental Enhancements to Mowing Regimes</w:t>
      </w:r>
    </w:p>
    <w:p w14:paraId="1FEB06F3" w14:textId="42CC523D" w:rsidR="00CD7947" w:rsidRDefault="00CD7947" w:rsidP="00CD7947">
      <w:pPr>
        <w:spacing w:before="100" w:beforeAutospacing="1" w:after="100" w:afterAutospacing="1"/>
        <w:ind w:left="360"/>
        <w:rPr>
          <w:rFonts w:cs="Arial"/>
          <w:color w:val="000000"/>
        </w:rPr>
      </w:pPr>
      <w:r w:rsidRPr="00CD7947">
        <w:rPr>
          <w:rFonts w:cs="Arial"/>
          <w:color w:val="000000"/>
        </w:rPr>
        <w:t>Cllr. Penny summarised</w:t>
      </w:r>
      <w:r>
        <w:rPr>
          <w:rFonts w:cs="Arial"/>
          <w:color w:val="000000"/>
        </w:rPr>
        <w:t xml:space="preserve"> and after further discussion, it was proposed, and unanimously agreed, that:</w:t>
      </w:r>
    </w:p>
    <w:p w14:paraId="337BCFF1" w14:textId="77777777" w:rsidR="00CD7947" w:rsidRDefault="00CD7947" w:rsidP="00CD7947">
      <w:pPr>
        <w:spacing w:before="100" w:beforeAutospacing="1" w:after="100" w:afterAutospacing="1"/>
        <w:ind w:left="360"/>
        <w:rPr>
          <w:rFonts w:cs="Arial"/>
          <w:b/>
          <w:color w:val="000000"/>
        </w:rPr>
      </w:pPr>
      <w:r w:rsidRPr="00CD7947">
        <w:rPr>
          <w:rFonts w:cs="Arial"/>
          <w:b/>
          <w:color w:val="000000"/>
        </w:rPr>
        <w:t>Recommendation:</w:t>
      </w:r>
    </w:p>
    <w:p w14:paraId="21F38C93" w14:textId="77777777" w:rsidR="00C666E0" w:rsidRDefault="00C666E0" w:rsidP="00CC056F">
      <w:pPr>
        <w:pStyle w:val="ListParagraph"/>
        <w:numPr>
          <w:ilvl w:val="0"/>
          <w:numId w:val="6"/>
        </w:numPr>
        <w:spacing w:before="100" w:beforeAutospacing="1" w:after="100" w:afterAutospacing="1"/>
        <w:rPr>
          <w:rFonts w:cs="Arial"/>
          <w:b/>
          <w:color w:val="000000"/>
        </w:rPr>
      </w:pPr>
      <w:r>
        <w:rPr>
          <w:rFonts w:cs="Arial"/>
          <w:b/>
          <w:color w:val="000000"/>
        </w:rPr>
        <w:t>Re: Bells Field</w:t>
      </w:r>
    </w:p>
    <w:p w14:paraId="4B9BA43B" w14:textId="74E8A9A9" w:rsidR="00C666E0" w:rsidRDefault="00C666E0" w:rsidP="00CC056F">
      <w:pPr>
        <w:pStyle w:val="ListParagraph"/>
        <w:numPr>
          <w:ilvl w:val="0"/>
          <w:numId w:val="5"/>
        </w:numPr>
        <w:spacing w:before="100" w:beforeAutospacing="1" w:after="100" w:afterAutospacing="1"/>
        <w:rPr>
          <w:rFonts w:cs="Arial"/>
          <w:b/>
          <w:color w:val="000000"/>
        </w:rPr>
      </w:pPr>
      <w:r>
        <w:rPr>
          <w:rFonts w:cs="Arial"/>
          <w:b/>
          <w:color w:val="000000"/>
        </w:rPr>
        <w:t>in line with existing Contract, for the ‘Mowing Regime to be adopted, working collaboratively with the current Contractor</w:t>
      </w:r>
    </w:p>
    <w:p w14:paraId="1EF33C5F" w14:textId="09ED92FE" w:rsidR="00C666E0" w:rsidRDefault="00CC056F" w:rsidP="00CC056F">
      <w:pPr>
        <w:pStyle w:val="ListParagraph"/>
        <w:numPr>
          <w:ilvl w:val="0"/>
          <w:numId w:val="5"/>
        </w:numPr>
        <w:spacing w:before="100" w:beforeAutospacing="1" w:after="100" w:afterAutospacing="1"/>
        <w:rPr>
          <w:rFonts w:cs="Arial"/>
          <w:b/>
          <w:color w:val="000000"/>
        </w:rPr>
      </w:pPr>
      <w:r>
        <w:rPr>
          <w:rFonts w:cs="Arial"/>
          <w:b/>
          <w:color w:val="000000"/>
        </w:rPr>
        <w:t xml:space="preserve">the removing, of risings, </w:t>
      </w:r>
      <w:r w:rsidR="00C666E0" w:rsidRPr="00C666E0">
        <w:rPr>
          <w:rFonts w:cs="Arial"/>
          <w:b/>
          <w:color w:val="000000"/>
        </w:rPr>
        <w:t>off-site</w:t>
      </w:r>
      <w:r w:rsidR="00C666E0">
        <w:rPr>
          <w:rFonts w:cs="Arial"/>
          <w:b/>
          <w:color w:val="000000"/>
        </w:rPr>
        <w:t xml:space="preserve">, is </w:t>
      </w:r>
      <w:r w:rsidR="009562A9">
        <w:rPr>
          <w:rFonts w:cs="Arial"/>
          <w:b/>
          <w:color w:val="000000"/>
        </w:rPr>
        <w:t xml:space="preserve">noted as </w:t>
      </w:r>
      <w:r w:rsidR="00C666E0">
        <w:rPr>
          <w:rFonts w:cs="Arial"/>
          <w:b/>
          <w:color w:val="000000"/>
        </w:rPr>
        <w:t>additional work, and to be considered more widely, in consultation with other organisations, and Town Councils.</w:t>
      </w:r>
    </w:p>
    <w:p w14:paraId="0E848F09" w14:textId="77777777" w:rsidR="00C666E0" w:rsidRDefault="00C666E0" w:rsidP="00CC056F">
      <w:pPr>
        <w:pStyle w:val="ListParagraph"/>
        <w:numPr>
          <w:ilvl w:val="0"/>
          <w:numId w:val="6"/>
        </w:numPr>
        <w:spacing w:before="100" w:beforeAutospacing="1" w:after="100" w:afterAutospacing="1"/>
        <w:rPr>
          <w:rFonts w:cs="Arial"/>
          <w:b/>
          <w:color w:val="000000"/>
        </w:rPr>
      </w:pPr>
      <w:r>
        <w:rPr>
          <w:rFonts w:cs="Arial"/>
          <w:b/>
          <w:color w:val="000000"/>
        </w:rPr>
        <w:t>Re: Cemetery</w:t>
      </w:r>
    </w:p>
    <w:p w14:paraId="5AA2265F" w14:textId="77777777" w:rsidR="00C666E0" w:rsidRDefault="00C666E0" w:rsidP="00CC056F">
      <w:pPr>
        <w:pStyle w:val="ListParagraph"/>
        <w:numPr>
          <w:ilvl w:val="0"/>
          <w:numId w:val="5"/>
        </w:numPr>
        <w:spacing w:before="100" w:beforeAutospacing="1" w:after="100" w:afterAutospacing="1"/>
        <w:rPr>
          <w:rFonts w:cs="Arial"/>
          <w:b/>
          <w:color w:val="000000"/>
        </w:rPr>
      </w:pPr>
      <w:r>
        <w:rPr>
          <w:rFonts w:cs="Arial"/>
          <w:b/>
          <w:color w:val="000000"/>
        </w:rPr>
        <w:t>in line with existing Contract, for the ‘Mowing Regime to be adopted, working collaboratively with the current Contractor</w:t>
      </w:r>
    </w:p>
    <w:p w14:paraId="24CDC9F5" w14:textId="508F6EAA" w:rsidR="00C666E0" w:rsidRPr="00C666E0" w:rsidRDefault="00C666E0" w:rsidP="00C666E0">
      <w:pPr>
        <w:spacing w:before="100" w:beforeAutospacing="1" w:after="100" w:afterAutospacing="1"/>
        <w:rPr>
          <w:rFonts w:cs="Arial"/>
          <w:b/>
          <w:color w:val="000000"/>
        </w:rPr>
      </w:pPr>
      <w:r w:rsidRPr="00C666E0">
        <w:rPr>
          <w:rFonts w:cs="Arial"/>
          <w:b/>
          <w:color w:val="000000"/>
        </w:rPr>
        <w:tab/>
      </w:r>
      <w:r>
        <w:rPr>
          <w:rFonts w:cs="Arial"/>
          <w:b/>
          <w:color w:val="000000"/>
        </w:rPr>
        <w:t>Note: Clerk to formalise within Year 1 Contractor Review Letters</w:t>
      </w:r>
    </w:p>
    <w:p w14:paraId="74785462" w14:textId="77777777" w:rsidR="00FB6F36" w:rsidRDefault="00FB6F36" w:rsidP="00CC056F">
      <w:pPr>
        <w:numPr>
          <w:ilvl w:val="0"/>
          <w:numId w:val="1"/>
        </w:numPr>
        <w:spacing w:before="100" w:beforeAutospacing="1" w:after="100" w:afterAutospacing="1"/>
        <w:rPr>
          <w:rFonts w:cs="Arial"/>
          <w:b/>
          <w:color w:val="000000"/>
        </w:rPr>
      </w:pPr>
      <w:r w:rsidRPr="00A55685">
        <w:rPr>
          <w:rFonts w:cs="Arial"/>
          <w:b/>
          <w:color w:val="000000"/>
        </w:rPr>
        <w:t xml:space="preserve">To make recommendation to progress </w:t>
      </w:r>
      <w:r>
        <w:rPr>
          <w:rFonts w:cs="Arial"/>
          <w:b/>
          <w:color w:val="000000"/>
        </w:rPr>
        <w:t>T</w:t>
      </w:r>
      <w:r w:rsidRPr="00A55685">
        <w:rPr>
          <w:rFonts w:cs="Arial"/>
          <w:b/>
          <w:color w:val="000000"/>
        </w:rPr>
        <w:t xml:space="preserve">raining </w:t>
      </w:r>
      <w:r>
        <w:rPr>
          <w:rFonts w:cs="Arial"/>
          <w:b/>
          <w:color w:val="000000"/>
        </w:rPr>
        <w:t>P</w:t>
      </w:r>
      <w:r w:rsidRPr="00A55685">
        <w:rPr>
          <w:rFonts w:cs="Arial"/>
          <w:b/>
          <w:color w:val="000000"/>
        </w:rPr>
        <w:t xml:space="preserve">riorities for this </w:t>
      </w:r>
      <w:r>
        <w:rPr>
          <w:rFonts w:cs="Arial"/>
          <w:b/>
          <w:color w:val="000000"/>
        </w:rPr>
        <w:t>C</w:t>
      </w:r>
      <w:r w:rsidRPr="00A55685">
        <w:rPr>
          <w:rFonts w:cs="Arial"/>
          <w:b/>
          <w:color w:val="000000"/>
        </w:rPr>
        <w:t>ommittee</w:t>
      </w:r>
    </w:p>
    <w:p w14:paraId="7BFF04E4" w14:textId="20AB933D" w:rsidR="009562A9" w:rsidRDefault="009562A9" w:rsidP="00C666E0">
      <w:pPr>
        <w:spacing w:before="100" w:beforeAutospacing="1" w:after="100" w:afterAutospacing="1"/>
        <w:ind w:left="360"/>
        <w:rPr>
          <w:rFonts w:cs="Arial"/>
          <w:color w:val="000000"/>
        </w:rPr>
      </w:pPr>
      <w:r w:rsidRPr="009562A9">
        <w:rPr>
          <w:rFonts w:cs="Arial"/>
          <w:color w:val="000000"/>
        </w:rPr>
        <w:t>Cllr. Penny summarised</w:t>
      </w:r>
      <w:r>
        <w:rPr>
          <w:rFonts w:cs="Arial"/>
          <w:color w:val="000000"/>
        </w:rPr>
        <w:t xml:space="preserve"> and, after some discussion, it was proposed, and unanimously agreed that:</w:t>
      </w:r>
    </w:p>
    <w:p w14:paraId="4416664A" w14:textId="1E99C64E" w:rsidR="00EF54B1" w:rsidRPr="009562A9" w:rsidRDefault="009562A9" w:rsidP="00C666E0">
      <w:pPr>
        <w:spacing w:before="100" w:beforeAutospacing="1" w:after="100" w:afterAutospacing="1"/>
        <w:ind w:left="360"/>
        <w:rPr>
          <w:rFonts w:cs="Arial"/>
          <w:b/>
          <w:color w:val="000000"/>
        </w:rPr>
      </w:pPr>
      <w:r w:rsidRPr="009562A9">
        <w:rPr>
          <w:rFonts w:cs="Arial"/>
          <w:b/>
          <w:color w:val="000000"/>
        </w:rPr>
        <w:t>Recommendations:</w:t>
      </w:r>
    </w:p>
    <w:p w14:paraId="62135704" w14:textId="4682088F" w:rsidR="009562A9" w:rsidRDefault="009562A9" w:rsidP="00CC056F">
      <w:pPr>
        <w:pStyle w:val="ListParagraph"/>
        <w:numPr>
          <w:ilvl w:val="0"/>
          <w:numId w:val="7"/>
        </w:numPr>
        <w:spacing w:before="100" w:beforeAutospacing="1" w:after="100" w:afterAutospacing="1"/>
        <w:rPr>
          <w:rFonts w:cs="Arial"/>
          <w:b/>
          <w:color w:val="000000"/>
        </w:rPr>
      </w:pPr>
      <w:r w:rsidRPr="009562A9">
        <w:rPr>
          <w:rFonts w:cs="Arial"/>
          <w:b/>
          <w:color w:val="000000"/>
        </w:rPr>
        <w:t>Well-B</w:t>
      </w:r>
      <w:r>
        <w:rPr>
          <w:rFonts w:cs="Arial"/>
          <w:b/>
          <w:color w:val="000000"/>
        </w:rPr>
        <w:t>eing T</w:t>
      </w:r>
      <w:r w:rsidRPr="009562A9">
        <w:rPr>
          <w:rFonts w:cs="Arial"/>
          <w:b/>
          <w:color w:val="000000"/>
        </w:rPr>
        <w:t>raining</w:t>
      </w:r>
      <w:r>
        <w:rPr>
          <w:rFonts w:cs="Arial"/>
          <w:b/>
          <w:color w:val="000000"/>
        </w:rPr>
        <w:t xml:space="preserve"> to be taken forward, as a priority, through the Clerk leading on a </w:t>
      </w:r>
      <w:r w:rsidR="00CC056F">
        <w:rPr>
          <w:rFonts w:cs="Arial"/>
          <w:b/>
          <w:color w:val="000000"/>
        </w:rPr>
        <w:t>facilitated</w:t>
      </w:r>
      <w:r>
        <w:rPr>
          <w:rFonts w:cs="Arial"/>
          <w:b/>
          <w:color w:val="000000"/>
        </w:rPr>
        <w:t xml:space="preserve"> workshop, to raise awareness;</w:t>
      </w:r>
    </w:p>
    <w:p w14:paraId="0C596BD1" w14:textId="08D2F78C" w:rsidR="009562A9" w:rsidRPr="009562A9" w:rsidRDefault="009562A9" w:rsidP="00CC056F">
      <w:pPr>
        <w:pStyle w:val="ListParagraph"/>
        <w:numPr>
          <w:ilvl w:val="0"/>
          <w:numId w:val="7"/>
        </w:numPr>
        <w:spacing w:before="100" w:beforeAutospacing="1" w:after="100" w:afterAutospacing="1"/>
        <w:rPr>
          <w:rFonts w:cs="Arial"/>
          <w:b/>
          <w:color w:val="000000"/>
        </w:rPr>
      </w:pPr>
      <w:r>
        <w:rPr>
          <w:rFonts w:cs="Arial"/>
          <w:b/>
          <w:color w:val="000000"/>
        </w:rPr>
        <w:t xml:space="preserve"> Risk Assessment is also taken forward as a priority, through a workshop session, to understand risk, and to also develop the Risk Register  </w:t>
      </w:r>
    </w:p>
    <w:p w14:paraId="474A2E7C" w14:textId="77777777" w:rsidR="00FB6F36" w:rsidRDefault="00FB6F36" w:rsidP="00CC056F">
      <w:pPr>
        <w:numPr>
          <w:ilvl w:val="0"/>
          <w:numId w:val="1"/>
        </w:numPr>
        <w:spacing w:before="100" w:beforeAutospacing="1" w:after="100" w:afterAutospacing="1"/>
        <w:rPr>
          <w:rFonts w:cs="Arial"/>
          <w:b/>
          <w:color w:val="000000"/>
        </w:rPr>
      </w:pPr>
      <w:r w:rsidRPr="00A55685">
        <w:rPr>
          <w:rFonts w:cs="Arial"/>
          <w:b/>
          <w:color w:val="000000"/>
        </w:rPr>
        <w:t xml:space="preserve">To agree the </w:t>
      </w:r>
      <w:r>
        <w:rPr>
          <w:rFonts w:cs="Arial"/>
          <w:b/>
          <w:color w:val="000000"/>
        </w:rPr>
        <w:t>S</w:t>
      </w:r>
      <w:r w:rsidRPr="00A55685">
        <w:rPr>
          <w:rFonts w:cs="Arial"/>
          <w:b/>
          <w:color w:val="000000"/>
        </w:rPr>
        <w:t xml:space="preserve">hortlisting and </w:t>
      </w:r>
      <w:r>
        <w:rPr>
          <w:rFonts w:cs="Arial"/>
          <w:b/>
          <w:color w:val="000000"/>
        </w:rPr>
        <w:t>R</w:t>
      </w:r>
      <w:r w:rsidRPr="00A55685">
        <w:rPr>
          <w:rFonts w:cs="Arial"/>
          <w:b/>
          <w:color w:val="000000"/>
        </w:rPr>
        <w:t xml:space="preserve">ecruitment </w:t>
      </w:r>
      <w:r>
        <w:rPr>
          <w:rFonts w:cs="Arial"/>
          <w:b/>
          <w:color w:val="000000"/>
        </w:rPr>
        <w:t>P</w:t>
      </w:r>
      <w:r w:rsidRPr="00A55685">
        <w:rPr>
          <w:rFonts w:cs="Arial"/>
          <w:b/>
          <w:color w:val="000000"/>
        </w:rPr>
        <w:t>anel</w:t>
      </w:r>
      <w:r>
        <w:rPr>
          <w:rFonts w:cs="Arial"/>
          <w:b/>
          <w:color w:val="000000"/>
        </w:rPr>
        <w:t>,</w:t>
      </w:r>
      <w:r w:rsidRPr="00A55685">
        <w:rPr>
          <w:rFonts w:cs="Arial"/>
          <w:b/>
          <w:color w:val="000000"/>
        </w:rPr>
        <w:t xml:space="preserve"> as well as </w:t>
      </w:r>
      <w:r>
        <w:rPr>
          <w:rFonts w:cs="Arial"/>
          <w:b/>
          <w:color w:val="000000"/>
        </w:rPr>
        <w:t>I</w:t>
      </w:r>
      <w:r w:rsidRPr="00A55685">
        <w:rPr>
          <w:rFonts w:cs="Arial"/>
          <w:b/>
          <w:color w:val="000000"/>
        </w:rPr>
        <w:t xml:space="preserve">nterview </w:t>
      </w:r>
      <w:r>
        <w:rPr>
          <w:rFonts w:cs="Arial"/>
          <w:b/>
          <w:color w:val="000000"/>
        </w:rPr>
        <w:t>D</w:t>
      </w:r>
      <w:r w:rsidRPr="00A55685">
        <w:rPr>
          <w:rFonts w:cs="Arial"/>
          <w:b/>
          <w:color w:val="000000"/>
        </w:rPr>
        <w:t>ates for the Assistant Clerk and RFO</w:t>
      </w:r>
    </w:p>
    <w:p w14:paraId="2A8182EF" w14:textId="2FD3B0DD" w:rsidR="009562A9" w:rsidRPr="009562A9" w:rsidRDefault="009562A9" w:rsidP="009562A9">
      <w:pPr>
        <w:spacing w:before="100" w:beforeAutospacing="1" w:after="100" w:afterAutospacing="1"/>
        <w:ind w:left="360"/>
        <w:rPr>
          <w:rFonts w:cs="Arial"/>
          <w:b/>
          <w:color w:val="000000"/>
        </w:rPr>
      </w:pPr>
      <w:r w:rsidRPr="009562A9">
        <w:rPr>
          <w:rFonts w:cs="Arial"/>
          <w:color w:val="000000"/>
        </w:rPr>
        <w:lastRenderedPageBreak/>
        <w:t>Cllr. Penny summarised</w:t>
      </w:r>
      <w:r>
        <w:rPr>
          <w:rFonts w:cs="Arial"/>
          <w:color w:val="000000"/>
        </w:rPr>
        <w:t xml:space="preserve"> and, after some discussion, it was proposed, and unanimously agreed that:</w:t>
      </w:r>
    </w:p>
    <w:p w14:paraId="43E1BBBD" w14:textId="7471DD04" w:rsidR="009562A9" w:rsidRPr="009562A9" w:rsidRDefault="009562A9" w:rsidP="009562A9">
      <w:pPr>
        <w:spacing w:before="100" w:beforeAutospacing="1" w:after="100" w:afterAutospacing="1"/>
        <w:ind w:left="360"/>
        <w:rPr>
          <w:rFonts w:cs="Arial"/>
          <w:b/>
          <w:color w:val="000000"/>
        </w:rPr>
      </w:pPr>
      <w:r w:rsidRPr="009562A9">
        <w:rPr>
          <w:rFonts w:cs="Arial"/>
          <w:b/>
          <w:color w:val="000000"/>
        </w:rPr>
        <w:t>Recomm</w:t>
      </w:r>
      <w:r>
        <w:rPr>
          <w:rFonts w:cs="Arial"/>
          <w:b/>
          <w:color w:val="000000"/>
        </w:rPr>
        <w:t>en</w:t>
      </w:r>
      <w:r w:rsidRPr="009562A9">
        <w:rPr>
          <w:rFonts w:cs="Arial"/>
          <w:b/>
          <w:color w:val="000000"/>
        </w:rPr>
        <w:t>dation:</w:t>
      </w:r>
    </w:p>
    <w:p w14:paraId="63E94DC6" w14:textId="2F69E359" w:rsidR="009562A9" w:rsidRDefault="009562A9" w:rsidP="00CC056F">
      <w:pPr>
        <w:pStyle w:val="ListParagraph"/>
        <w:numPr>
          <w:ilvl w:val="0"/>
          <w:numId w:val="8"/>
        </w:numPr>
        <w:spacing w:before="100" w:beforeAutospacing="1" w:after="100" w:afterAutospacing="1"/>
        <w:rPr>
          <w:rFonts w:cs="Arial"/>
          <w:b/>
          <w:color w:val="000000"/>
        </w:rPr>
      </w:pPr>
      <w:r>
        <w:rPr>
          <w:rFonts w:cs="Arial"/>
          <w:b/>
          <w:color w:val="000000"/>
        </w:rPr>
        <w:t>Re: Scoring</w:t>
      </w:r>
      <w:r>
        <w:rPr>
          <w:rFonts w:cs="Arial"/>
          <w:b/>
          <w:color w:val="000000"/>
        </w:rPr>
        <w:tab/>
      </w:r>
      <w:r>
        <w:rPr>
          <w:rFonts w:cs="Arial"/>
          <w:b/>
          <w:color w:val="000000"/>
        </w:rPr>
        <w:tab/>
        <w:t>To accommodate the ‘split’ role options, to have three separate scoring sheets: 1. Combined Role, 2. Assistant Clerk Role, and 3. RFO role</w:t>
      </w:r>
    </w:p>
    <w:p w14:paraId="5E26B32F" w14:textId="694EED95" w:rsidR="00CC056F" w:rsidRDefault="009562A9" w:rsidP="00CC056F">
      <w:pPr>
        <w:pStyle w:val="ListParagraph"/>
        <w:numPr>
          <w:ilvl w:val="0"/>
          <w:numId w:val="8"/>
        </w:numPr>
        <w:spacing w:before="100" w:beforeAutospacing="1" w:after="100" w:afterAutospacing="1"/>
        <w:rPr>
          <w:rFonts w:cs="Arial"/>
          <w:b/>
          <w:color w:val="000000"/>
        </w:rPr>
      </w:pPr>
      <w:r>
        <w:rPr>
          <w:rFonts w:cs="Arial"/>
          <w:b/>
          <w:color w:val="000000"/>
        </w:rPr>
        <w:t xml:space="preserve">Re: Recruitment Panel </w:t>
      </w:r>
      <w:r>
        <w:rPr>
          <w:rFonts w:cs="Arial"/>
          <w:b/>
          <w:color w:val="000000"/>
        </w:rPr>
        <w:tab/>
      </w:r>
      <w:r>
        <w:rPr>
          <w:rFonts w:cs="Arial"/>
          <w:b/>
          <w:color w:val="000000"/>
        </w:rPr>
        <w:tab/>
        <w:t xml:space="preserve">To be made of Town Clerk, and Cllrs. Penny, Baker and Beard; with Cllr. Holloway also included, within the Shortlisting Stage, </w:t>
      </w:r>
      <w:r w:rsidR="00CC056F">
        <w:rPr>
          <w:rFonts w:cs="Arial"/>
          <w:b/>
          <w:color w:val="000000"/>
        </w:rPr>
        <w:t>to be included at Interview Stage, if necessary.</w:t>
      </w:r>
    </w:p>
    <w:p w14:paraId="03E620B2" w14:textId="03A19500" w:rsidR="00FB6F36" w:rsidRPr="00CC056F" w:rsidRDefault="00FB6F36" w:rsidP="00CC056F">
      <w:pPr>
        <w:pStyle w:val="ListParagraph"/>
        <w:numPr>
          <w:ilvl w:val="0"/>
          <w:numId w:val="1"/>
        </w:numPr>
        <w:spacing w:before="100" w:beforeAutospacing="1" w:after="100" w:afterAutospacing="1"/>
        <w:rPr>
          <w:rFonts w:cs="Arial"/>
          <w:color w:val="000000"/>
        </w:rPr>
      </w:pPr>
      <w:r w:rsidRPr="00CC056F">
        <w:rPr>
          <w:rFonts w:cs="Arial"/>
          <w:b/>
          <w:color w:val="000000"/>
        </w:rPr>
        <w:t>To make recommendation re: Contractor’s request for Additional Payment for increased works with cleansing of Pigeon Excrement and Treatment of Moles.</w:t>
      </w:r>
    </w:p>
    <w:p w14:paraId="1FBA5970" w14:textId="6239A4DA" w:rsidR="00CC056F" w:rsidRPr="00CC056F" w:rsidRDefault="00CC056F" w:rsidP="00CC056F">
      <w:pPr>
        <w:spacing w:before="100" w:beforeAutospacing="1" w:after="100" w:afterAutospacing="1"/>
        <w:ind w:left="360"/>
        <w:rPr>
          <w:rFonts w:cs="Arial"/>
          <w:color w:val="000000"/>
        </w:rPr>
      </w:pPr>
      <w:r w:rsidRPr="00CC056F">
        <w:rPr>
          <w:rFonts w:cs="Arial"/>
          <w:color w:val="000000"/>
        </w:rPr>
        <w:t>Cllr. Penny summarised and, after some discussion, it was proposed, and unanimously agreed, that:</w:t>
      </w:r>
    </w:p>
    <w:p w14:paraId="6DB8AAEE" w14:textId="5BFF7A80" w:rsidR="00CC056F" w:rsidRDefault="00CC056F" w:rsidP="00CC056F">
      <w:pPr>
        <w:spacing w:before="100" w:beforeAutospacing="1" w:after="100" w:afterAutospacing="1"/>
        <w:ind w:left="360"/>
        <w:rPr>
          <w:rFonts w:cs="Arial"/>
          <w:b/>
          <w:color w:val="000000"/>
        </w:rPr>
      </w:pPr>
      <w:r>
        <w:rPr>
          <w:rFonts w:cs="Arial"/>
          <w:b/>
          <w:color w:val="000000"/>
        </w:rPr>
        <w:t>Recommendations:</w:t>
      </w:r>
    </w:p>
    <w:p w14:paraId="492DD270" w14:textId="0C3A0C32" w:rsidR="00CC056F" w:rsidRDefault="00CC056F" w:rsidP="00CC056F">
      <w:pPr>
        <w:pStyle w:val="ListParagraph"/>
        <w:numPr>
          <w:ilvl w:val="0"/>
          <w:numId w:val="9"/>
        </w:numPr>
        <w:spacing w:before="100" w:beforeAutospacing="1" w:after="100" w:afterAutospacing="1"/>
        <w:rPr>
          <w:rFonts w:cs="Arial"/>
          <w:b/>
          <w:color w:val="000000"/>
        </w:rPr>
      </w:pPr>
      <w:r>
        <w:rPr>
          <w:rFonts w:cs="Arial"/>
          <w:b/>
          <w:color w:val="000000"/>
        </w:rPr>
        <w:t>Re: Pigeon Excrement</w:t>
      </w:r>
      <w:r>
        <w:rPr>
          <w:rFonts w:cs="Arial"/>
          <w:b/>
          <w:color w:val="000000"/>
        </w:rPr>
        <w:tab/>
      </w:r>
      <w:r>
        <w:rPr>
          <w:rFonts w:cs="Arial"/>
          <w:b/>
          <w:color w:val="000000"/>
        </w:rPr>
        <w:tab/>
        <w:t>the increased rates, to cover this increased activity are agreed, as requested.</w:t>
      </w:r>
    </w:p>
    <w:p w14:paraId="4E3B8403" w14:textId="6DFCF686" w:rsidR="00CC056F" w:rsidRPr="00CC056F" w:rsidRDefault="00CC056F" w:rsidP="00CC056F">
      <w:pPr>
        <w:pStyle w:val="ListParagraph"/>
        <w:numPr>
          <w:ilvl w:val="0"/>
          <w:numId w:val="9"/>
        </w:numPr>
        <w:spacing w:before="100" w:beforeAutospacing="1" w:after="100" w:afterAutospacing="1"/>
        <w:rPr>
          <w:rFonts w:cs="Arial"/>
          <w:b/>
          <w:color w:val="000000"/>
        </w:rPr>
      </w:pPr>
      <w:r>
        <w:rPr>
          <w:rFonts w:cs="Arial"/>
          <w:b/>
          <w:color w:val="000000"/>
        </w:rPr>
        <w:t>Re: Treatment of Moles</w:t>
      </w:r>
      <w:r>
        <w:rPr>
          <w:rFonts w:cs="Arial"/>
          <w:b/>
          <w:color w:val="000000"/>
        </w:rPr>
        <w:tab/>
      </w:r>
      <w:r>
        <w:rPr>
          <w:rFonts w:cs="Arial"/>
          <w:b/>
          <w:color w:val="000000"/>
        </w:rPr>
        <w:tab/>
        <w:t>this is further clarified, if it is increased work, in light of its inclusion within existing, agreed, Contract</w:t>
      </w:r>
    </w:p>
    <w:p w14:paraId="3F2DD125" w14:textId="0A355862" w:rsidR="00660A8E" w:rsidRDefault="000D6BC6" w:rsidP="00B71EA4">
      <w:pPr>
        <w:ind w:firstLine="357"/>
        <w:rPr>
          <w:rFonts w:cs="Arial"/>
          <w:b/>
        </w:rPr>
      </w:pPr>
      <w:r w:rsidRPr="00761F42">
        <w:rPr>
          <w:rFonts w:cs="Arial"/>
          <w:b/>
        </w:rPr>
        <w:t xml:space="preserve">Meeting closed at </w:t>
      </w:r>
      <w:r w:rsidR="00660A8E">
        <w:rPr>
          <w:rFonts w:cs="Arial"/>
          <w:b/>
        </w:rPr>
        <w:t>8.35pm</w:t>
      </w:r>
    </w:p>
    <w:p w14:paraId="22ABE4B3" w14:textId="77777777" w:rsidR="000D6BC6" w:rsidRPr="00761F42" w:rsidRDefault="000D6BC6" w:rsidP="00B71EA4">
      <w:pPr>
        <w:pStyle w:val="ListParagraph"/>
        <w:rPr>
          <w:rFonts w:cs="Arial"/>
        </w:rPr>
      </w:pPr>
    </w:p>
    <w:p w14:paraId="377171CE" w14:textId="77777777" w:rsidR="007300CD" w:rsidRPr="00761F42" w:rsidRDefault="007300CD" w:rsidP="00B71EA4">
      <w:pPr>
        <w:pStyle w:val="ListParagraph"/>
        <w:ind w:left="717"/>
        <w:rPr>
          <w:rFonts w:cs="Arial"/>
          <w:b/>
          <w:color w:val="000000"/>
        </w:rPr>
      </w:pPr>
    </w:p>
    <w:sectPr w:rsidR="007300CD" w:rsidRPr="00761F42" w:rsidSect="00EA4612">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CC256" w14:textId="77777777" w:rsidR="00C666E0" w:rsidRDefault="00C666E0">
      <w:r>
        <w:separator/>
      </w:r>
    </w:p>
  </w:endnote>
  <w:endnote w:type="continuationSeparator" w:id="0">
    <w:p w14:paraId="7AB57C12" w14:textId="77777777" w:rsidR="00C666E0" w:rsidRDefault="00C6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2B5C0" w14:textId="77777777" w:rsidR="00C666E0" w:rsidRDefault="00C66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749860"/>
      <w:docPartObj>
        <w:docPartGallery w:val="Page Numbers (Bottom of Page)"/>
        <w:docPartUnique/>
      </w:docPartObj>
    </w:sdtPr>
    <w:sdtEndPr>
      <w:rPr>
        <w:color w:val="7F7F7F" w:themeColor="background1" w:themeShade="7F"/>
        <w:spacing w:val="60"/>
      </w:rPr>
    </w:sdtEndPr>
    <w:sdtContent>
      <w:p w14:paraId="1BB8DE51" w14:textId="77777777" w:rsidR="00C666E0" w:rsidRDefault="00C666E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F08DF" w:rsidRPr="004F08DF">
          <w:rPr>
            <w:b/>
            <w:bCs/>
            <w:noProof/>
          </w:rPr>
          <w:t>5</w:t>
        </w:r>
        <w:r>
          <w:rPr>
            <w:b/>
            <w:bCs/>
            <w:noProof/>
          </w:rPr>
          <w:fldChar w:fldCharType="end"/>
        </w:r>
        <w:r>
          <w:rPr>
            <w:b/>
            <w:bCs/>
          </w:rPr>
          <w:t xml:space="preserve"> | </w:t>
        </w:r>
        <w:r>
          <w:rPr>
            <w:color w:val="7F7F7F" w:themeColor="background1" w:themeShade="7F"/>
            <w:spacing w:val="60"/>
          </w:rPr>
          <w:t>Page</w:t>
        </w:r>
      </w:p>
    </w:sdtContent>
  </w:sdt>
  <w:p w14:paraId="1E357A82" w14:textId="77777777" w:rsidR="00C666E0" w:rsidRDefault="00C666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54C7B" w14:textId="77777777" w:rsidR="00C666E0" w:rsidRDefault="00C66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7D051" w14:textId="77777777" w:rsidR="00C666E0" w:rsidRDefault="00C666E0">
      <w:r>
        <w:separator/>
      </w:r>
    </w:p>
  </w:footnote>
  <w:footnote w:type="continuationSeparator" w:id="0">
    <w:p w14:paraId="2021372F" w14:textId="77777777" w:rsidR="00C666E0" w:rsidRDefault="00C66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485AB" w14:textId="77777777" w:rsidR="00C666E0" w:rsidRDefault="00C66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C872" w14:textId="77777777" w:rsidR="00C666E0" w:rsidRPr="006F5324" w:rsidRDefault="00C666E0" w:rsidP="00863C18">
    <w:pPr>
      <w:pBdr>
        <w:bottom w:val="single" w:sz="4" w:space="1" w:color="auto"/>
      </w:pBdr>
      <w:rPr>
        <w:rFonts w:ascii="Arial Black" w:hAnsi="Arial Black"/>
        <w:b/>
        <w:sz w:val="40"/>
        <w:szCs w:val="40"/>
      </w:rPr>
    </w:pPr>
    <w:r>
      <w:rPr>
        <w:noProof/>
        <w:lang w:eastAsia="en-GB"/>
      </w:rPr>
      <w:drawing>
        <wp:inline distT="0" distB="0" distL="0" distR="0" wp14:anchorId="666917D0" wp14:editId="68C3802B">
          <wp:extent cx="800100" cy="78232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2320"/>
                  </a:xfrm>
                  <a:prstGeom prst="rect">
                    <a:avLst/>
                  </a:prstGeom>
                  <a:noFill/>
                  <a:ln>
                    <a:noFill/>
                  </a:ln>
                </pic:spPr>
              </pic:pic>
            </a:graphicData>
          </a:graphic>
        </wp:inline>
      </w:drawing>
    </w:r>
    <w:r w:rsidRPr="00863C18">
      <w:rPr>
        <w:rFonts w:ascii="Arial Black" w:hAnsi="Arial Black"/>
        <w:b/>
        <w:sz w:val="40"/>
        <w:szCs w:val="40"/>
      </w:rPr>
      <w:t xml:space="preserve"> </w:t>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sidRPr="006F5324">
      <w:rPr>
        <w:rFonts w:ascii="Arial Black" w:hAnsi="Arial Black"/>
        <w:b/>
        <w:sz w:val="40"/>
        <w:szCs w:val="40"/>
      </w:rPr>
      <w:t xml:space="preserve">Coleford </w:t>
    </w:r>
    <w:r>
      <w:rPr>
        <w:rFonts w:ascii="Arial Black" w:hAnsi="Arial Black"/>
        <w:b/>
        <w:sz w:val="40"/>
        <w:szCs w:val="40"/>
      </w:rPr>
      <w:t>Town Council</w:t>
    </w:r>
  </w:p>
  <w:p w14:paraId="1454A7D1" w14:textId="77777777" w:rsidR="00C666E0" w:rsidRDefault="00C666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ECBE" w14:textId="77777777" w:rsidR="00C666E0" w:rsidRDefault="00C66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78EB"/>
    <w:multiLevelType w:val="hybridMultilevel"/>
    <w:tmpl w:val="C00AB888"/>
    <w:lvl w:ilvl="0" w:tplc="DA0469F2">
      <w:start w:val="1"/>
      <w:numFmt w:val="decimal"/>
      <w:lvlText w:val="%1."/>
      <w:lvlJc w:val="left"/>
      <w:pPr>
        <w:ind w:left="1431" w:hanging="360"/>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15:restartNumberingAfterBreak="0">
    <w:nsid w:val="09583813"/>
    <w:multiLevelType w:val="hybridMultilevel"/>
    <w:tmpl w:val="236C7356"/>
    <w:lvl w:ilvl="0" w:tplc="4F409E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0F7894"/>
    <w:multiLevelType w:val="hybridMultilevel"/>
    <w:tmpl w:val="63B0D7A6"/>
    <w:lvl w:ilvl="0" w:tplc="ABF8B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D1745D"/>
    <w:multiLevelType w:val="hybridMultilevel"/>
    <w:tmpl w:val="89087B76"/>
    <w:lvl w:ilvl="0" w:tplc="FF2CC1E8">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32E721D"/>
    <w:multiLevelType w:val="hybridMultilevel"/>
    <w:tmpl w:val="246CA124"/>
    <w:lvl w:ilvl="0" w:tplc="E9DAD7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C57B04"/>
    <w:multiLevelType w:val="hybridMultilevel"/>
    <w:tmpl w:val="0EE4BC26"/>
    <w:lvl w:ilvl="0" w:tplc="B79444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223165"/>
    <w:multiLevelType w:val="hybridMultilevel"/>
    <w:tmpl w:val="6924FDB6"/>
    <w:lvl w:ilvl="0" w:tplc="D9D4405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7B013831"/>
    <w:multiLevelType w:val="hybridMultilevel"/>
    <w:tmpl w:val="E714837C"/>
    <w:lvl w:ilvl="0" w:tplc="EFB0DD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692B47"/>
    <w:multiLevelType w:val="hybridMultilevel"/>
    <w:tmpl w:val="1CAAFB4A"/>
    <w:lvl w:ilvl="0" w:tplc="C7220E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8"/>
  </w:num>
  <w:num w:numId="5">
    <w:abstractNumId w:val="3"/>
  </w:num>
  <w:num w:numId="6">
    <w:abstractNumId w:val="2"/>
  </w:num>
  <w:num w:numId="7">
    <w:abstractNumId w:val="4"/>
  </w:num>
  <w:num w:numId="8">
    <w:abstractNumId w:val="6"/>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42"/>
    <w:rsid w:val="00007AE3"/>
    <w:rsid w:val="00011FAD"/>
    <w:rsid w:val="000150AC"/>
    <w:rsid w:val="000151B3"/>
    <w:rsid w:val="00015FE0"/>
    <w:rsid w:val="00026BC8"/>
    <w:rsid w:val="00027319"/>
    <w:rsid w:val="00031698"/>
    <w:rsid w:val="000347A6"/>
    <w:rsid w:val="000360F0"/>
    <w:rsid w:val="000413D8"/>
    <w:rsid w:val="0005499F"/>
    <w:rsid w:val="0005722D"/>
    <w:rsid w:val="00062351"/>
    <w:rsid w:val="00065039"/>
    <w:rsid w:val="00071206"/>
    <w:rsid w:val="00075B93"/>
    <w:rsid w:val="00077B20"/>
    <w:rsid w:val="00085AB0"/>
    <w:rsid w:val="000908B8"/>
    <w:rsid w:val="00091291"/>
    <w:rsid w:val="00097D5E"/>
    <w:rsid w:val="000A146B"/>
    <w:rsid w:val="000A35A9"/>
    <w:rsid w:val="000A36C1"/>
    <w:rsid w:val="000A3713"/>
    <w:rsid w:val="000A6D05"/>
    <w:rsid w:val="000B3273"/>
    <w:rsid w:val="000B3BB2"/>
    <w:rsid w:val="000B70D9"/>
    <w:rsid w:val="000B76A7"/>
    <w:rsid w:val="000B77B6"/>
    <w:rsid w:val="000C271E"/>
    <w:rsid w:val="000C38F0"/>
    <w:rsid w:val="000C5CAD"/>
    <w:rsid w:val="000C5EB9"/>
    <w:rsid w:val="000C6559"/>
    <w:rsid w:val="000C6A6E"/>
    <w:rsid w:val="000C7C01"/>
    <w:rsid w:val="000D52B8"/>
    <w:rsid w:val="000D6BC6"/>
    <w:rsid w:val="000D6E9D"/>
    <w:rsid w:val="000E090E"/>
    <w:rsid w:val="000E2C03"/>
    <w:rsid w:val="000E5C7D"/>
    <w:rsid w:val="000E5F3B"/>
    <w:rsid w:val="000E768B"/>
    <w:rsid w:val="000F015E"/>
    <w:rsid w:val="000F41DE"/>
    <w:rsid w:val="000F660C"/>
    <w:rsid w:val="00101E96"/>
    <w:rsid w:val="001106BB"/>
    <w:rsid w:val="001110DE"/>
    <w:rsid w:val="001168B9"/>
    <w:rsid w:val="00120F35"/>
    <w:rsid w:val="001232FD"/>
    <w:rsid w:val="001412B2"/>
    <w:rsid w:val="00147B92"/>
    <w:rsid w:val="001570B4"/>
    <w:rsid w:val="00161478"/>
    <w:rsid w:val="00161708"/>
    <w:rsid w:val="001629E0"/>
    <w:rsid w:val="00174817"/>
    <w:rsid w:val="00177E3C"/>
    <w:rsid w:val="00180C1F"/>
    <w:rsid w:val="001829BF"/>
    <w:rsid w:val="001839B2"/>
    <w:rsid w:val="00185C49"/>
    <w:rsid w:val="00185D00"/>
    <w:rsid w:val="00193220"/>
    <w:rsid w:val="00194570"/>
    <w:rsid w:val="001A270F"/>
    <w:rsid w:val="001C08E8"/>
    <w:rsid w:val="001C10E3"/>
    <w:rsid w:val="001C1D3F"/>
    <w:rsid w:val="001D0AD7"/>
    <w:rsid w:val="001D30C7"/>
    <w:rsid w:val="001E2D5B"/>
    <w:rsid w:val="001E53F5"/>
    <w:rsid w:val="001F2CAC"/>
    <w:rsid w:val="001F7204"/>
    <w:rsid w:val="001F7953"/>
    <w:rsid w:val="00200013"/>
    <w:rsid w:val="002018CD"/>
    <w:rsid w:val="00201CFA"/>
    <w:rsid w:val="00203881"/>
    <w:rsid w:val="00204158"/>
    <w:rsid w:val="00211436"/>
    <w:rsid w:val="0021231A"/>
    <w:rsid w:val="00213101"/>
    <w:rsid w:val="0021403E"/>
    <w:rsid w:val="00214263"/>
    <w:rsid w:val="0021657E"/>
    <w:rsid w:val="00222773"/>
    <w:rsid w:val="002257DB"/>
    <w:rsid w:val="00226E4B"/>
    <w:rsid w:val="002309F3"/>
    <w:rsid w:val="00234978"/>
    <w:rsid w:val="00234F16"/>
    <w:rsid w:val="00242079"/>
    <w:rsid w:val="00243AD3"/>
    <w:rsid w:val="0024411C"/>
    <w:rsid w:val="002502FB"/>
    <w:rsid w:val="00255DCF"/>
    <w:rsid w:val="00256560"/>
    <w:rsid w:val="00271737"/>
    <w:rsid w:val="00276F97"/>
    <w:rsid w:val="00282BF0"/>
    <w:rsid w:val="00284331"/>
    <w:rsid w:val="00284BFF"/>
    <w:rsid w:val="00290B62"/>
    <w:rsid w:val="00290F70"/>
    <w:rsid w:val="00293455"/>
    <w:rsid w:val="0029432E"/>
    <w:rsid w:val="002A56E6"/>
    <w:rsid w:val="002B5F00"/>
    <w:rsid w:val="002B6741"/>
    <w:rsid w:val="002B7CFB"/>
    <w:rsid w:val="002C04B2"/>
    <w:rsid w:val="002C0E9B"/>
    <w:rsid w:val="002C1A19"/>
    <w:rsid w:val="002C58EC"/>
    <w:rsid w:val="002D0A01"/>
    <w:rsid w:val="002D1ACF"/>
    <w:rsid w:val="002D367A"/>
    <w:rsid w:val="002D58AD"/>
    <w:rsid w:val="002D609F"/>
    <w:rsid w:val="002E100E"/>
    <w:rsid w:val="002E590E"/>
    <w:rsid w:val="002E5F54"/>
    <w:rsid w:val="002F2F2D"/>
    <w:rsid w:val="002F62FA"/>
    <w:rsid w:val="002F6589"/>
    <w:rsid w:val="003006CF"/>
    <w:rsid w:val="00303218"/>
    <w:rsid w:val="003041A4"/>
    <w:rsid w:val="00305A3F"/>
    <w:rsid w:val="00312114"/>
    <w:rsid w:val="003123A3"/>
    <w:rsid w:val="00317457"/>
    <w:rsid w:val="003218EF"/>
    <w:rsid w:val="00322F4C"/>
    <w:rsid w:val="0033301B"/>
    <w:rsid w:val="00335768"/>
    <w:rsid w:val="003362EB"/>
    <w:rsid w:val="003513E0"/>
    <w:rsid w:val="00356B6B"/>
    <w:rsid w:val="003614CB"/>
    <w:rsid w:val="0037208D"/>
    <w:rsid w:val="00373335"/>
    <w:rsid w:val="00373BF7"/>
    <w:rsid w:val="003757ED"/>
    <w:rsid w:val="00384295"/>
    <w:rsid w:val="0038717D"/>
    <w:rsid w:val="00387799"/>
    <w:rsid w:val="0039424B"/>
    <w:rsid w:val="003A1412"/>
    <w:rsid w:val="003A6D26"/>
    <w:rsid w:val="003B28B5"/>
    <w:rsid w:val="003B30BD"/>
    <w:rsid w:val="003B5ABC"/>
    <w:rsid w:val="003C10F6"/>
    <w:rsid w:val="003C7D11"/>
    <w:rsid w:val="003D5431"/>
    <w:rsid w:val="003D7235"/>
    <w:rsid w:val="003E224A"/>
    <w:rsid w:val="003E5E57"/>
    <w:rsid w:val="003F3995"/>
    <w:rsid w:val="003F5875"/>
    <w:rsid w:val="003F7138"/>
    <w:rsid w:val="003F7EA9"/>
    <w:rsid w:val="0040251E"/>
    <w:rsid w:val="00421414"/>
    <w:rsid w:val="00424A7D"/>
    <w:rsid w:val="00430238"/>
    <w:rsid w:val="00433ACA"/>
    <w:rsid w:val="004352EE"/>
    <w:rsid w:val="00435A46"/>
    <w:rsid w:val="00437E16"/>
    <w:rsid w:val="00444F46"/>
    <w:rsid w:val="004501D4"/>
    <w:rsid w:val="00454B06"/>
    <w:rsid w:val="00456AB7"/>
    <w:rsid w:val="0045756A"/>
    <w:rsid w:val="0046296B"/>
    <w:rsid w:val="004643CC"/>
    <w:rsid w:val="00470E62"/>
    <w:rsid w:val="0047354A"/>
    <w:rsid w:val="00474853"/>
    <w:rsid w:val="00483992"/>
    <w:rsid w:val="00492E70"/>
    <w:rsid w:val="004969A3"/>
    <w:rsid w:val="004A1BA5"/>
    <w:rsid w:val="004A4EF1"/>
    <w:rsid w:val="004B2A9D"/>
    <w:rsid w:val="004B3E66"/>
    <w:rsid w:val="004B4E54"/>
    <w:rsid w:val="004B612C"/>
    <w:rsid w:val="004B7621"/>
    <w:rsid w:val="004D2C92"/>
    <w:rsid w:val="004E27F4"/>
    <w:rsid w:val="004E4CBE"/>
    <w:rsid w:val="004E570C"/>
    <w:rsid w:val="004E68C0"/>
    <w:rsid w:val="004E7CC7"/>
    <w:rsid w:val="004F027E"/>
    <w:rsid w:val="004F08DF"/>
    <w:rsid w:val="004F15ED"/>
    <w:rsid w:val="004F5AF0"/>
    <w:rsid w:val="004F6982"/>
    <w:rsid w:val="00504114"/>
    <w:rsid w:val="00505FE5"/>
    <w:rsid w:val="005126D5"/>
    <w:rsid w:val="00514AF2"/>
    <w:rsid w:val="00515C5C"/>
    <w:rsid w:val="00516EE4"/>
    <w:rsid w:val="0051744A"/>
    <w:rsid w:val="005305DA"/>
    <w:rsid w:val="00532DCD"/>
    <w:rsid w:val="00534C0B"/>
    <w:rsid w:val="00536D59"/>
    <w:rsid w:val="00542A8A"/>
    <w:rsid w:val="005439C9"/>
    <w:rsid w:val="005475ED"/>
    <w:rsid w:val="00547645"/>
    <w:rsid w:val="0055099F"/>
    <w:rsid w:val="00550DEC"/>
    <w:rsid w:val="00556724"/>
    <w:rsid w:val="005572E0"/>
    <w:rsid w:val="005610D8"/>
    <w:rsid w:val="005728B4"/>
    <w:rsid w:val="005742CF"/>
    <w:rsid w:val="00576B45"/>
    <w:rsid w:val="00580492"/>
    <w:rsid w:val="005824DC"/>
    <w:rsid w:val="005839E4"/>
    <w:rsid w:val="005841CF"/>
    <w:rsid w:val="005917ED"/>
    <w:rsid w:val="00593807"/>
    <w:rsid w:val="00594BF8"/>
    <w:rsid w:val="0059685A"/>
    <w:rsid w:val="005A0F0C"/>
    <w:rsid w:val="005A141E"/>
    <w:rsid w:val="005A3757"/>
    <w:rsid w:val="005B0617"/>
    <w:rsid w:val="005C32A4"/>
    <w:rsid w:val="005D23B2"/>
    <w:rsid w:val="005E2CF2"/>
    <w:rsid w:val="005E63EE"/>
    <w:rsid w:val="005F133B"/>
    <w:rsid w:val="005F2169"/>
    <w:rsid w:val="005F3552"/>
    <w:rsid w:val="005F57BC"/>
    <w:rsid w:val="006036F9"/>
    <w:rsid w:val="00605036"/>
    <w:rsid w:val="00614E61"/>
    <w:rsid w:val="00616EB6"/>
    <w:rsid w:val="00620EA8"/>
    <w:rsid w:val="00621AF5"/>
    <w:rsid w:val="00622191"/>
    <w:rsid w:val="0063443B"/>
    <w:rsid w:val="00642D3C"/>
    <w:rsid w:val="00644B5C"/>
    <w:rsid w:val="00657CB8"/>
    <w:rsid w:val="00660A8E"/>
    <w:rsid w:val="00660C58"/>
    <w:rsid w:val="00661A53"/>
    <w:rsid w:val="00667ABA"/>
    <w:rsid w:val="00674FCC"/>
    <w:rsid w:val="00683CBF"/>
    <w:rsid w:val="00686347"/>
    <w:rsid w:val="00691632"/>
    <w:rsid w:val="0069754E"/>
    <w:rsid w:val="006A3E7B"/>
    <w:rsid w:val="006A4A69"/>
    <w:rsid w:val="006A7D10"/>
    <w:rsid w:val="006A7D95"/>
    <w:rsid w:val="006B581C"/>
    <w:rsid w:val="006B7D4E"/>
    <w:rsid w:val="006C45DC"/>
    <w:rsid w:val="006C4C0B"/>
    <w:rsid w:val="006C4C50"/>
    <w:rsid w:val="006C7D1C"/>
    <w:rsid w:val="006D128C"/>
    <w:rsid w:val="006D4B8B"/>
    <w:rsid w:val="006E0158"/>
    <w:rsid w:val="006E6223"/>
    <w:rsid w:val="006E695C"/>
    <w:rsid w:val="006E74C1"/>
    <w:rsid w:val="006E7848"/>
    <w:rsid w:val="006F2E3E"/>
    <w:rsid w:val="006F43E3"/>
    <w:rsid w:val="007000E3"/>
    <w:rsid w:val="007028EE"/>
    <w:rsid w:val="00705973"/>
    <w:rsid w:val="007119DC"/>
    <w:rsid w:val="00711C7B"/>
    <w:rsid w:val="00714CB8"/>
    <w:rsid w:val="00716362"/>
    <w:rsid w:val="007227E6"/>
    <w:rsid w:val="00724A4A"/>
    <w:rsid w:val="00725FD4"/>
    <w:rsid w:val="00726D84"/>
    <w:rsid w:val="007300CD"/>
    <w:rsid w:val="00730CCD"/>
    <w:rsid w:val="007316D6"/>
    <w:rsid w:val="0073582B"/>
    <w:rsid w:val="007375DA"/>
    <w:rsid w:val="0076020C"/>
    <w:rsid w:val="00760E8A"/>
    <w:rsid w:val="00761F42"/>
    <w:rsid w:val="00764B96"/>
    <w:rsid w:val="007652FD"/>
    <w:rsid w:val="0077013F"/>
    <w:rsid w:val="00786229"/>
    <w:rsid w:val="007863B2"/>
    <w:rsid w:val="00787176"/>
    <w:rsid w:val="0079107A"/>
    <w:rsid w:val="00797B55"/>
    <w:rsid w:val="007B245C"/>
    <w:rsid w:val="007B2C00"/>
    <w:rsid w:val="007B3258"/>
    <w:rsid w:val="007C05F0"/>
    <w:rsid w:val="007C2CF1"/>
    <w:rsid w:val="007D0F76"/>
    <w:rsid w:val="007D4CFE"/>
    <w:rsid w:val="007D562B"/>
    <w:rsid w:val="007E146E"/>
    <w:rsid w:val="007E7EF6"/>
    <w:rsid w:val="007F3386"/>
    <w:rsid w:val="007F51DC"/>
    <w:rsid w:val="007F6086"/>
    <w:rsid w:val="007F6AB1"/>
    <w:rsid w:val="007F7293"/>
    <w:rsid w:val="00805A96"/>
    <w:rsid w:val="00807F46"/>
    <w:rsid w:val="008138EB"/>
    <w:rsid w:val="0081532B"/>
    <w:rsid w:val="008247A2"/>
    <w:rsid w:val="00825E77"/>
    <w:rsid w:val="00831EFE"/>
    <w:rsid w:val="00834001"/>
    <w:rsid w:val="00835C43"/>
    <w:rsid w:val="00836E36"/>
    <w:rsid w:val="008421FB"/>
    <w:rsid w:val="00842561"/>
    <w:rsid w:val="00844362"/>
    <w:rsid w:val="00844E20"/>
    <w:rsid w:val="00847036"/>
    <w:rsid w:val="00855228"/>
    <w:rsid w:val="00863C18"/>
    <w:rsid w:val="00873DAA"/>
    <w:rsid w:val="00876036"/>
    <w:rsid w:val="008836DA"/>
    <w:rsid w:val="00884F4A"/>
    <w:rsid w:val="008B0A63"/>
    <w:rsid w:val="008B156D"/>
    <w:rsid w:val="008B1D42"/>
    <w:rsid w:val="008B2B89"/>
    <w:rsid w:val="008B34AF"/>
    <w:rsid w:val="008B3581"/>
    <w:rsid w:val="008B5671"/>
    <w:rsid w:val="008B6824"/>
    <w:rsid w:val="008C0A1B"/>
    <w:rsid w:val="008C1594"/>
    <w:rsid w:val="008C2ED0"/>
    <w:rsid w:val="008C38D2"/>
    <w:rsid w:val="008C3CA6"/>
    <w:rsid w:val="008D38A4"/>
    <w:rsid w:val="008E3112"/>
    <w:rsid w:val="009036ED"/>
    <w:rsid w:val="00913C5B"/>
    <w:rsid w:val="00915189"/>
    <w:rsid w:val="00917631"/>
    <w:rsid w:val="00920514"/>
    <w:rsid w:val="00921479"/>
    <w:rsid w:val="00924A81"/>
    <w:rsid w:val="00935BBE"/>
    <w:rsid w:val="00935BD1"/>
    <w:rsid w:val="0093764F"/>
    <w:rsid w:val="00937D41"/>
    <w:rsid w:val="00940C2C"/>
    <w:rsid w:val="00941523"/>
    <w:rsid w:val="00942B70"/>
    <w:rsid w:val="0094439D"/>
    <w:rsid w:val="009449A8"/>
    <w:rsid w:val="00944BA4"/>
    <w:rsid w:val="00946BA6"/>
    <w:rsid w:val="00951F40"/>
    <w:rsid w:val="0095208E"/>
    <w:rsid w:val="00952C0B"/>
    <w:rsid w:val="009562A9"/>
    <w:rsid w:val="0095693D"/>
    <w:rsid w:val="00964F82"/>
    <w:rsid w:val="00965829"/>
    <w:rsid w:val="00974EAD"/>
    <w:rsid w:val="00975F8D"/>
    <w:rsid w:val="00983E0C"/>
    <w:rsid w:val="00987526"/>
    <w:rsid w:val="00987B67"/>
    <w:rsid w:val="00987B82"/>
    <w:rsid w:val="009975A9"/>
    <w:rsid w:val="009A0AC4"/>
    <w:rsid w:val="009A30D8"/>
    <w:rsid w:val="009A7BD7"/>
    <w:rsid w:val="009A7E0C"/>
    <w:rsid w:val="009B36C3"/>
    <w:rsid w:val="009B4738"/>
    <w:rsid w:val="009B62A3"/>
    <w:rsid w:val="009C5729"/>
    <w:rsid w:val="009D27E2"/>
    <w:rsid w:val="009D3BA6"/>
    <w:rsid w:val="009D6A27"/>
    <w:rsid w:val="009E5879"/>
    <w:rsid w:val="009E6547"/>
    <w:rsid w:val="009E7F7C"/>
    <w:rsid w:val="009F0334"/>
    <w:rsid w:val="009F053C"/>
    <w:rsid w:val="009F0F08"/>
    <w:rsid w:val="00A010D0"/>
    <w:rsid w:val="00A079F2"/>
    <w:rsid w:val="00A1271B"/>
    <w:rsid w:val="00A13446"/>
    <w:rsid w:val="00A13FE7"/>
    <w:rsid w:val="00A179E8"/>
    <w:rsid w:val="00A22201"/>
    <w:rsid w:val="00A24E7F"/>
    <w:rsid w:val="00A310BB"/>
    <w:rsid w:val="00A33EBB"/>
    <w:rsid w:val="00A44BA1"/>
    <w:rsid w:val="00A44BEA"/>
    <w:rsid w:val="00A456DD"/>
    <w:rsid w:val="00A5582E"/>
    <w:rsid w:val="00A578CE"/>
    <w:rsid w:val="00A6384F"/>
    <w:rsid w:val="00A6402C"/>
    <w:rsid w:val="00A65FB4"/>
    <w:rsid w:val="00A80700"/>
    <w:rsid w:val="00A81C46"/>
    <w:rsid w:val="00A878A2"/>
    <w:rsid w:val="00A91645"/>
    <w:rsid w:val="00A943D8"/>
    <w:rsid w:val="00A95CF9"/>
    <w:rsid w:val="00A9663B"/>
    <w:rsid w:val="00AA1B8E"/>
    <w:rsid w:val="00AA2570"/>
    <w:rsid w:val="00AB03B0"/>
    <w:rsid w:val="00AB08B0"/>
    <w:rsid w:val="00AB2DEB"/>
    <w:rsid w:val="00AC0BAE"/>
    <w:rsid w:val="00AC40A6"/>
    <w:rsid w:val="00AC631A"/>
    <w:rsid w:val="00AD0925"/>
    <w:rsid w:val="00AD251E"/>
    <w:rsid w:val="00AE37BA"/>
    <w:rsid w:val="00AE5E89"/>
    <w:rsid w:val="00AE7EC3"/>
    <w:rsid w:val="00AF241A"/>
    <w:rsid w:val="00AF48D9"/>
    <w:rsid w:val="00AF4CE4"/>
    <w:rsid w:val="00AF5592"/>
    <w:rsid w:val="00B01D1F"/>
    <w:rsid w:val="00B15867"/>
    <w:rsid w:val="00B26313"/>
    <w:rsid w:val="00B30487"/>
    <w:rsid w:val="00B33F85"/>
    <w:rsid w:val="00B419B9"/>
    <w:rsid w:val="00B42872"/>
    <w:rsid w:val="00B52D7D"/>
    <w:rsid w:val="00B55A59"/>
    <w:rsid w:val="00B629B4"/>
    <w:rsid w:val="00B65017"/>
    <w:rsid w:val="00B710A0"/>
    <w:rsid w:val="00B71EA4"/>
    <w:rsid w:val="00B71FD6"/>
    <w:rsid w:val="00B7315F"/>
    <w:rsid w:val="00B775F2"/>
    <w:rsid w:val="00B80020"/>
    <w:rsid w:val="00B801C7"/>
    <w:rsid w:val="00B80441"/>
    <w:rsid w:val="00B94B95"/>
    <w:rsid w:val="00B972CC"/>
    <w:rsid w:val="00BA2B5B"/>
    <w:rsid w:val="00BB152B"/>
    <w:rsid w:val="00BB3103"/>
    <w:rsid w:val="00BC29C7"/>
    <w:rsid w:val="00BC2A37"/>
    <w:rsid w:val="00BC4A8D"/>
    <w:rsid w:val="00BC5183"/>
    <w:rsid w:val="00BD3E61"/>
    <w:rsid w:val="00BD6486"/>
    <w:rsid w:val="00BE1B47"/>
    <w:rsid w:val="00BE570E"/>
    <w:rsid w:val="00BF0532"/>
    <w:rsid w:val="00BF7807"/>
    <w:rsid w:val="00C034DA"/>
    <w:rsid w:val="00C05531"/>
    <w:rsid w:val="00C06634"/>
    <w:rsid w:val="00C15BDB"/>
    <w:rsid w:val="00C20CD4"/>
    <w:rsid w:val="00C30FAE"/>
    <w:rsid w:val="00C34AAA"/>
    <w:rsid w:val="00C36F42"/>
    <w:rsid w:val="00C417A3"/>
    <w:rsid w:val="00C47F2B"/>
    <w:rsid w:val="00C61E43"/>
    <w:rsid w:val="00C666E0"/>
    <w:rsid w:val="00C745FE"/>
    <w:rsid w:val="00C84A90"/>
    <w:rsid w:val="00C87BE6"/>
    <w:rsid w:val="00C95F03"/>
    <w:rsid w:val="00C966EB"/>
    <w:rsid w:val="00CA64B3"/>
    <w:rsid w:val="00CA7DC6"/>
    <w:rsid w:val="00CB2A59"/>
    <w:rsid w:val="00CB3B82"/>
    <w:rsid w:val="00CB4156"/>
    <w:rsid w:val="00CB58B5"/>
    <w:rsid w:val="00CB7FAE"/>
    <w:rsid w:val="00CC056F"/>
    <w:rsid w:val="00CC1588"/>
    <w:rsid w:val="00CC1B00"/>
    <w:rsid w:val="00CC3D56"/>
    <w:rsid w:val="00CC7DF5"/>
    <w:rsid w:val="00CD3184"/>
    <w:rsid w:val="00CD3EDD"/>
    <w:rsid w:val="00CD44A6"/>
    <w:rsid w:val="00CD53C8"/>
    <w:rsid w:val="00CD7947"/>
    <w:rsid w:val="00CE343C"/>
    <w:rsid w:val="00CE357C"/>
    <w:rsid w:val="00CE6841"/>
    <w:rsid w:val="00CF04AC"/>
    <w:rsid w:val="00CF521A"/>
    <w:rsid w:val="00CF6E1A"/>
    <w:rsid w:val="00D0090B"/>
    <w:rsid w:val="00D01A12"/>
    <w:rsid w:val="00D028AD"/>
    <w:rsid w:val="00D05BE8"/>
    <w:rsid w:val="00D129AB"/>
    <w:rsid w:val="00D1415B"/>
    <w:rsid w:val="00D154E0"/>
    <w:rsid w:val="00D155ED"/>
    <w:rsid w:val="00D17190"/>
    <w:rsid w:val="00D24C96"/>
    <w:rsid w:val="00D34962"/>
    <w:rsid w:val="00D378C9"/>
    <w:rsid w:val="00D4369C"/>
    <w:rsid w:val="00D46396"/>
    <w:rsid w:val="00D50F3C"/>
    <w:rsid w:val="00D516F9"/>
    <w:rsid w:val="00D6470B"/>
    <w:rsid w:val="00D854D0"/>
    <w:rsid w:val="00D91B8C"/>
    <w:rsid w:val="00D962F8"/>
    <w:rsid w:val="00DB27D9"/>
    <w:rsid w:val="00DC16EF"/>
    <w:rsid w:val="00DC34CA"/>
    <w:rsid w:val="00DC4737"/>
    <w:rsid w:val="00DD0EEE"/>
    <w:rsid w:val="00DD23E9"/>
    <w:rsid w:val="00DD2C15"/>
    <w:rsid w:val="00DD3CA7"/>
    <w:rsid w:val="00DD4049"/>
    <w:rsid w:val="00DD559B"/>
    <w:rsid w:val="00DD70AE"/>
    <w:rsid w:val="00DD75BF"/>
    <w:rsid w:val="00DE4D7E"/>
    <w:rsid w:val="00DF11AF"/>
    <w:rsid w:val="00DF2792"/>
    <w:rsid w:val="00DF62FB"/>
    <w:rsid w:val="00DF658D"/>
    <w:rsid w:val="00DF6B7A"/>
    <w:rsid w:val="00E04714"/>
    <w:rsid w:val="00E1438A"/>
    <w:rsid w:val="00E242AE"/>
    <w:rsid w:val="00E340E8"/>
    <w:rsid w:val="00E42C09"/>
    <w:rsid w:val="00E5188B"/>
    <w:rsid w:val="00E64C8D"/>
    <w:rsid w:val="00E662B0"/>
    <w:rsid w:val="00E6719F"/>
    <w:rsid w:val="00E67905"/>
    <w:rsid w:val="00E7201B"/>
    <w:rsid w:val="00E748CE"/>
    <w:rsid w:val="00E82684"/>
    <w:rsid w:val="00E872CB"/>
    <w:rsid w:val="00E902B7"/>
    <w:rsid w:val="00E93913"/>
    <w:rsid w:val="00EA2243"/>
    <w:rsid w:val="00EA4612"/>
    <w:rsid w:val="00EB3526"/>
    <w:rsid w:val="00EB3D89"/>
    <w:rsid w:val="00EC15B4"/>
    <w:rsid w:val="00EC2690"/>
    <w:rsid w:val="00ED245B"/>
    <w:rsid w:val="00ED3CEB"/>
    <w:rsid w:val="00ED4F2C"/>
    <w:rsid w:val="00EE622E"/>
    <w:rsid w:val="00EE6F4E"/>
    <w:rsid w:val="00EE7BF5"/>
    <w:rsid w:val="00EF42C1"/>
    <w:rsid w:val="00EF54B1"/>
    <w:rsid w:val="00EF7340"/>
    <w:rsid w:val="00F01838"/>
    <w:rsid w:val="00F148A6"/>
    <w:rsid w:val="00F1511E"/>
    <w:rsid w:val="00F178F7"/>
    <w:rsid w:val="00F21E73"/>
    <w:rsid w:val="00F232D5"/>
    <w:rsid w:val="00F2460E"/>
    <w:rsid w:val="00F309CE"/>
    <w:rsid w:val="00F30DCE"/>
    <w:rsid w:val="00F32815"/>
    <w:rsid w:val="00F37799"/>
    <w:rsid w:val="00F402CD"/>
    <w:rsid w:val="00F45474"/>
    <w:rsid w:val="00F52535"/>
    <w:rsid w:val="00F52ACF"/>
    <w:rsid w:val="00F5446A"/>
    <w:rsid w:val="00F54A73"/>
    <w:rsid w:val="00F57B8A"/>
    <w:rsid w:val="00F632F7"/>
    <w:rsid w:val="00F67381"/>
    <w:rsid w:val="00F7073F"/>
    <w:rsid w:val="00F71467"/>
    <w:rsid w:val="00F757F6"/>
    <w:rsid w:val="00F767CA"/>
    <w:rsid w:val="00F82BA3"/>
    <w:rsid w:val="00F86754"/>
    <w:rsid w:val="00F8781C"/>
    <w:rsid w:val="00F92E0E"/>
    <w:rsid w:val="00F93A1E"/>
    <w:rsid w:val="00F93D6E"/>
    <w:rsid w:val="00F94510"/>
    <w:rsid w:val="00FA0006"/>
    <w:rsid w:val="00FA084C"/>
    <w:rsid w:val="00FA643F"/>
    <w:rsid w:val="00FA6D68"/>
    <w:rsid w:val="00FB1CAE"/>
    <w:rsid w:val="00FB1ECB"/>
    <w:rsid w:val="00FB3A54"/>
    <w:rsid w:val="00FB5314"/>
    <w:rsid w:val="00FB6F36"/>
    <w:rsid w:val="00FC2807"/>
    <w:rsid w:val="00FE50D1"/>
    <w:rsid w:val="00FE7DB5"/>
    <w:rsid w:val="00FF074B"/>
    <w:rsid w:val="00FF2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3"/>
    <o:shapelayout v:ext="edit">
      <o:idmap v:ext="edit" data="1"/>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4EDE-17DB-4E7F-B8C5-DFB88A5C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1288</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Chris</cp:lastModifiedBy>
  <cp:revision>5</cp:revision>
  <cp:lastPrinted>2022-03-10T09:05:00Z</cp:lastPrinted>
  <dcterms:created xsi:type="dcterms:W3CDTF">2022-01-21T13:25:00Z</dcterms:created>
  <dcterms:modified xsi:type="dcterms:W3CDTF">2022-03-10T09:09:00Z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ies>
</file>